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36" w:rsidRDefault="00997F36" w:rsidP="00997F3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997F36" w:rsidRDefault="009B45C5" w:rsidP="00997F3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«Труд (технология)</w:t>
      </w:r>
      <w:r w:rsidR="00997F36">
        <w:rPr>
          <w:rFonts w:ascii="Times New Roman" w:hAnsi="Times New Roman" w:cs="Times New Roman"/>
          <w:b/>
          <w:sz w:val="24"/>
          <w:szCs w:val="24"/>
        </w:rPr>
        <w:t>»</w:t>
      </w:r>
    </w:p>
    <w:p w:rsidR="009B45C5" w:rsidRDefault="009B45C5" w:rsidP="009B45C5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>
        <w:rPr>
          <w:rFonts w:ascii="Times New Roman" w:hAnsi="Times New Roman"/>
          <w:color w:val="000000"/>
          <w:sz w:val="28"/>
        </w:rPr>
        <w:t>креативного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критического мышления на основе практико-ориентированного обучения и </w:t>
      </w:r>
      <w:proofErr w:type="spellStart"/>
      <w:r>
        <w:rPr>
          <w:rFonts w:ascii="Times New Roman" w:hAnsi="Times New Roman"/>
          <w:color w:val="000000"/>
          <w:sz w:val="28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9B45C5" w:rsidRDefault="009B45C5" w:rsidP="009B45C5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B45C5" w:rsidRDefault="009B45C5" w:rsidP="009B45C5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8"/>
        </w:rPr>
        <w:t>агро</w:t>
      </w:r>
      <w:proofErr w:type="spellEnd"/>
      <w:r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</w:t>
      </w:r>
      <w:r>
        <w:rPr>
          <w:rFonts w:ascii="Times New Roman" w:hAnsi="Times New Roman"/>
          <w:b/>
          <w:color w:val="000000"/>
          <w:sz w:val="28"/>
        </w:rPr>
        <w:t>целью</w:t>
      </w:r>
      <w:r>
        <w:rPr>
          <w:rFonts w:ascii="Times New Roman" w:hAnsi="Times New Roman"/>
          <w:color w:val="000000"/>
          <w:sz w:val="28"/>
        </w:rPr>
        <w:t xml:space="preserve"> освоения содержания программы по учебному предмету «Труд (технология)» является </w:t>
      </w:r>
      <w:r>
        <w:rPr>
          <w:rFonts w:ascii="Times New Roman" w:hAnsi="Times New Roman"/>
          <w:b/>
          <w:color w:val="000000"/>
          <w:sz w:val="28"/>
        </w:rPr>
        <w:t>формирование технологической грамотности</w:t>
      </w:r>
      <w:r>
        <w:rPr>
          <w:rFonts w:ascii="Times New Roman" w:hAnsi="Times New Roman"/>
          <w:color w:val="000000"/>
          <w:sz w:val="28"/>
        </w:rPr>
        <w:t>, глобальных компетенций, творческого мышления.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учебного предмета «Труд (технология)» являются</w:t>
      </w:r>
      <w:r>
        <w:rPr>
          <w:rFonts w:ascii="Times New Roman" w:hAnsi="Times New Roman"/>
          <w:color w:val="000000"/>
          <w:sz w:val="28"/>
        </w:rPr>
        <w:t>: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>
        <w:rPr>
          <w:rFonts w:ascii="Times New Roman" w:hAnsi="Times New Roman"/>
          <w:color w:val="000000"/>
          <w:sz w:val="28"/>
        </w:rPr>
        <w:lastRenderedPageBreak/>
        <w:t>уважительного отношения к труду, социально ориентированной деятельности;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B45C5" w:rsidRDefault="009B45C5" w:rsidP="009B45C5">
      <w:pPr>
        <w:spacing w:after="0" w:line="48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9B45C5" w:rsidRDefault="009B45C5" w:rsidP="009B45C5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rPr>
          <w:rFonts w:ascii="Times New Roman" w:hAnsi="Times New Roman"/>
          <w:color w:val="000000"/>
          <w:sz w:val="28"/>
        </w:rPr>
        <w:t xml:space="preserve"> труда и сферы профессиональной деятельности.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предмету «Труд (технология)» построена по модульному принципу.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9B45C5" w:rsidRDefault="009B45C5" w:rsidP="009B45C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126614" w:rsidRDefault="00126614"/>
    <w:sectPr w:rsidR="00126614" w:rsidSect="00D85D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97F36"/>
    <w:rsid w:val="00126614"/>
    <w:rsid w:val="00997F36"/>
    <w:rsid w:val="009B45C5"/>
    <w:rsid w:val="00D8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681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2024-09-30T05:02:00Z</dcterms:created>
  <dcterms:modified xsi:type="dcterms:W3CDTF">2024-09-30T05:06:00Z</dcterms:modified>
</cp:coreProperties>
</file>