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FD" w:rsidRDefault="005B36FD" w:rsidP="005B36F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5B36FD" w:rsidRDefault="005B36FD" w:rsidP="005B36F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633C6">
        <w:rPr>
          <w:rFonts w:ascii="Times New Roman" w:hAnsi="Times New Roman" w:cs="Times New Roman"/>
          <w:b/>
          <w:sz w:val="24"/>
          <w:szCs w:val="24"/>
        </w:rPr>
        <w:t>о элективному курсу «Психология общения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633C6" w:rsidRDefault="007633C6" w:rsidP="007633C6">
      <w:pPr>
        <w:pStyle w:val="a4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Актуальность изучения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программыэлективного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курса «Психология общения» возрастает в связи со смещением акцента в обучении с передачи знаний на создание психолого-педагогических условий для развития каждого ребенка,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самоценность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творческий потенциал личности ученика, его индивидуальные возможности, способности,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интересы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связи с этим большое значение приобрела проблема развития внутренних ресурсов к самообразованию и саморазвитию каждого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ребенка.Огромную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важность в непрерывном образовании личности приобретают вопросы подготовки подрастающего поколения к жизни в правовом демократическом государстве. Именно личностные, психологические факторы выступают на первый план в работе над этой задачей. Психологическая культура, толерантность, позитивное отношение к себе и другим, способность к рефлексии и саморазвитию, умение строить свои отношения с людьми, уважая их права, и отстаивать свои права конструктивным способом - все это относится к необходимым компонентам личности гражданина демократического общества.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Общая характеристика элективного курса «</w:t>
      </w:r>
      <w:r>
        <w:rPr>
          <w:rFonts w:ascii="Times New Roman" w:eastAsia="Times New Roman" w:hAnsi="Times New Roman" w:cs="Times New Roman"/>
          <w:sz w:val="24"/>
          <w:szCs w:val="24"/>
        </w:rPr>
        <w:t>Психология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общения»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Цель программы: </w:t>
      </w:r>
      <w:r>
        <w:rPr>
          <w:rFonts w:ascii="Times New Roman" w:hAnsi="Times New Roman" w:cs="Times New Roman"/>
          <w:sz w:val="24"/>
          <w:szCs w:val="24"/>
        </w:rPr>
        <w:t xml:space="preserve">повышение уровня коммуникативных способностей и социально-психологической компетентности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основах конструктивного общения.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Основные задачи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заключаются в следующем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знания о законах общения, правилах поведения в конфликтных ситуациях;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у обучающихся положительного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самовосприятия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чувства своей изначальной ценности как индивидуальности, ценности своей жизни и других людей;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организовать условия для развития свойств и качеств личности, необходимых для полноценного межличностного взаимодействия, самовоспитания и саморазвития;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обобщить знания о навыках равноправного общения, конструктивных способах разрешения конфликтов, культуры эмоциональной экспрессии, предотвращения и разрешения межличностных конфликтов;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отработать умения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укреплении адаптивности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стрессоустойчивости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оптимизма в отношении к реальности.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Специфика данного курса обусловлена возрастными особенностями, психологическими новообразованиями и потребностями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данном этапе возрастного развития.</w:t>
      </w:r>
      <w:r>
        <w:rPr>
          <w:rFonts w:ascii="Times New Roman" w:hAnsi="Times New Roman" w:cs="Times New Roman"/>
          <w:sz w:val="24"/>
          <w:szCs w:val="24"/>
        </w:rPr>
        <w:t xml:space="preserve"> Этот возраст отличается ростом самосознания, возрастанием интереса к собственному «я»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и к общению со сверстниками.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Исходя из принципов современного образования, реализация программы ориентирована на новые подходы к организации общения. Используются активные и интерактивные формы учебного сотрудничества: «учитель-ученик», парная и групповая работа, что в свою очередь так же влияет на формирование УУД. Последовательность занятий составлена с учетом 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постепенногоусложнения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с теоретической и с практической стороны.   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программе учитывается взаимосвязь репродуктивной и проблемной формы обучения, коллективной и самостоятельной работы.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Особый акцент в программе сделан на использование технологий развития личности, что является очевидным признаком соответствия современным требованиям к организации учебного процесса.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ориентирована на применение широкого комплекса приёмов и методов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системно-деятельностного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подхода (использование совокупности методов обучения, использование которых позволяет обучающемуся не получать знания в готовом виде, а добывать их в процессе собственной учебно-познавательной деятельности)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этой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цельюв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содержание программы включены: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тренинговые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семинарские занятия,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психотехнические упражнения, проективные методики, приемы ролевых и деловых игр,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интерактивных и групповых методов обучения,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рефлексивный и мотивационный диалоги, нетрадиционные виды домашних заданий: моделирование и проектирование желаемого поведения в конкретных жизненных ситуациях; творческие проекты – самоотчёты. Это создает условия для развития коммуникативных способностей и формирования устойчивой положительной самооценки и конструктивного общения, которые составляют базу  для полноценного и успешного развития личности.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Место курса в учебном плане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элективного курса «Психология общения» ориентирована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8 класса.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Занятия проводятся раз в неделю (17 часов в учебный год).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предметные</w:t>
      </w:r>
      <w:r>
        <w:rPr>
          <w:rStyle w:val="apple-converted-space"/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результаты освоения учебного предмета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Элективный курс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Психологияобщения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ориентирован на достижение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личностных, предметных 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образования. </w:t>
      </w:r>
      <w:r>
        <w:rPr>
          <w:rFonts w:ascii="Times New Roman" w:hAnsi="Times New Roman" w:cs="Times New Roman"/>
          <w:sz w:val="24"/>
          <w:szCs w:val="24"/>
        </w:rPr>
        <w:t xml:space="preserve">Повышение уровня коммуникативных способностей и социально-психологической компетентности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основах конструктивного общения – основная цель программы курса «Секреты позитивного общения». Достижение  поставленной цели связывается с решением следующих задач, указанных выше.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отражают: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развитие самосознания учащихся;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у них положительного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самовосприятия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чувства своей изначальной ценности как индивидуальности, ценности своей жизни и других людей;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свойств и качеств личности, необходимых для полноценного межличностного взаимодействия;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r>
        <w:rPr>
          <w:rFonts w:ascii="Times New Roman" w:eastAsia="PMingLiU" w:hAnsi="Times New Roman" w:cs="Times New Roman"/>
          <w:bCs/>
          <w:kern w:val="24"/>
          <w:sz w:val="24"/>
          <w:szCs w:val="24"/>
        </w:rPr>
        <w:t xml:space="preserve">уверенности в себе и коммуникативной культуры, </w:t>
      </w:r>
      <w:r>
        <w:rPr>
          <w:rFonts w:ascii="Times New Roman" w:hAnsi="Times New Roman" w:cs="Times New Roman"/>
          <w:sz w:val="24"/>
          <w:szCs w:val="24"/>
        </w:rPr>
        <w:t>навыков разрешения межличностных конфликтов;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укрепление адаптивности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стрессоустойчивости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оптимизма в отношении к реальности.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 включают коммуникативные показатели: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281F18"/>
          <w:sz w:val="24"/>
          <w:szCs w:val="24"/>
        </w:rPr>
        <w:t>обеспечение успешного усвоения знаний, умений и навыков и формирования психологической компетентности;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представлений подростков о значении и законах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конструктивного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общенияв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школе, семье и будущей профессиональной деятельности;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навыков равноправного общения, культуры эмоциональной экспрессии, предотвращения и разрешения межличностных конфликтов, самовоспитания и саморазвития,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активной позиции школьника при решении задач в области социальных и межличностных отношений; 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способности обучающихся к осознанному выбору конструктивных способов реагирования в конфликтных ситуациях;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включают: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281F18"/>
          <w:sz w:val="24"/>
          <w:szCs w:val="24"/>
        </w:rPr>
        <w:t>обеспечение возможностей ученика самостоятельно осуществлять такое действие как учение, ставить перед собой учебные цели, искать и использовать необходимые средства и способы их достижения, контролировать и оценивать процесс и результаты деятельности;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осознанно выбирать наиболее эффективные способы в межличностном взаимодействии, в решении учебно-познавательных и жизненно-важных задач;</w:t>
      </w:r>
    </w:p>
    <w:p w:rsidR="007633C6" w:rsidRDefault="007633C6" w:rsidP="007633C6">
      <w:pPr>
        <w:pStyle w:val="a4"/>
        <w:jc w:val="both"/>
        <w:rPr>
          <w:rFonts w:ascii="Times New Roman" w:eastAsia="PMingLiU" w:hAnsi="Times New Roman" w:cs="Times New Roman"/>
          <w:bCs/>
          <w:kern w:val="24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PMingLiU" w:hAnsi="Times New Roman" w:cs="Times New Roman"/>
          <w:bCs/>
          <w:kern w:val="24"/>
          <w:sz w:val="24"/>
          <w:szCs w:val="24"/>
        </w:rPr>
        <w:t>приобретение практического опыта работы в группе, сотрудничества со сверстниками, позитивных моделей поведения в обществе.</w:t>
      </w:r>
    </w:p>
    <w:p w:rsidR="007633C6" w:rsidRDefault="007633C6" w:rsidP="007633C6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Оценка достижений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учащихся происходит: во-первых, по итогам групповой рефлексии, во-вторых, по результатам психологического тестирования, в-третьих, по анализу образовательного продукта: творческие проекты по самопознанию и самовоспитанию.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программы элективного курса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«Психология общения» (17 часов)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Раздел 1. Введение в практическую психологию общения (2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Внутренний мир человека и возможности его познания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(1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Культура общения и жизненного самоопределения.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Личность. Структура личности. Методы изучения личности. Самонаблюдение и самоанализ. Многообразие личностных особенностей. Образ «Я» и самооценка. Секреты уверенности в себе. Коммуникативные знания и умения. Психологический портрет личности.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Тема 2.1Межличностное взаимодействие (3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Виды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межличностногообщения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Безоценочность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общении. Выявление закономерностей, помогающих общению в группе.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Роль эмоций в общении. Анализ чувств. Самопомощь в ситуациях эмоционального дискомфорта. Умение слушать. Темп речи в общении. Закономерности, повышающие взаимопонимание. Искусство отвечать.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1.1. Невербальное общение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(3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Влияние организации пространства в межличностном общении. Взаимозависимость дистанции субъективно осознаваемой безопасности и характера коммуникации. Личностные особенности человека и выбор оптимальной дистанции. Позиции партнеров в общении.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Невербальные способы эмоционального самовыражения. Осознание и вербализация чувств. Деструктивное воздействие подавления эмоций на личность и здоровье человека. Практикум «Самопомощь в ситуациях эмоционального дискомфорта».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1.2. Вербальное общение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(3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Закономерности восприятия вербальной информации. Правила „хорошего слушания". Конструктивные и деструктивные формы влияния на собеседника. Правила поведения в дискуссии. Закономерности, повышающие взаимопонимание. Искусство полемики. Виды вопросов. Активность в постановке вопросов. Искусство отвечать.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Постановка вопроса в общении. Виды вопросов. Открытые и закрытые вопросы. Простые и сложные вопросы. Формы ответов. Стиль поведения в дискуссии. Инициатива в общении.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Факторы, влияющие на продолжительность контакта. Личностные особенности и врожденные факторы, осложняющие общение. Ориентация в типах контакта. Оценка уровня коммуникативных способностей. Искажение информации, стереотипы, ярлыки, мышечные зажимы.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Тренинговое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занятие «Конструктивное общение».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Раздел 1.3. «Я познаю себя» (3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Новое впечатление о себе. Отношение к общению.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«Древо» психологических качеств и возможностей. Межличностная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самооценочная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тревожность. Нравственные качества характера. Уровень воспитанности.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Жизненные ценности и принципы. Коммуникативный потенциал. Общение и психологическое здоровье. Духовное общение. Общение в семье. Диагностика семейных отношений. Коммуникативная толерантность. Кристалл успеха. Резервы развития. Самовоспитание.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Раздел 1.4. «Я познаю людей» (3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 и мои одноклассники. Мой лучший друг. Какой он? Как подарить радость другу? Я и права других людей. Взаимоотношения в нашем классе. Хорошие манеры. Способы проговаривания своих чувств. Секреты уверенности. Правила поведения в конфликте. Мониторинг развития коллектива. Радуга дружбы и оптимизма.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Раздел 2. Общение в конфликте (3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Тема 1. Конфликт и его диагностика (2 ч.)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Определение конфликта. Эмоциональные аспекты конфликтных ситуаций. Диагностика конфликта. Конструктивные и деструктивные конфликты. Способы „выхода" из деструктивных состояний.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Общение в экстремальных ситуациях. Актуализация внутренних ресурсов личности.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 Стратегия сотрудничества в конфликте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Основные стратегии поведения в конфликте. Стратегия сотрудничества как основа конструктивного общения в конфликте.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Я-высказывание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метод социально приемлемого способа выражения чувств в конфликте.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Посредничество в конфликте </w:t>
      </w:r>
    </w:p>
    <w:p w:rsidR="007633C6" w:rsidRDefault="007633C6" w:rsidP="007633C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Роль и функции посредника. Особенности общения посредника в конфликте. Организация процедуры разрешения конфликта через посредника. </w:t>
      </w:r>
    </w:p>
    <w:p w:rsidR="00F07209" w:rsidRDefault="00F07209"/>
    <w:sectPr w:rsidR="00F07209" w:rsidSect="004E1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B36FD"/>
    <w:rsid w:val="004E1203"/>
    <w:rsid w:val="005B36FD"/>
    <w:rsid w:val="007633C6"/>
    <w:rsid w:val="00F07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633C6"/>
    <w:rPr>
      <w:rFonts w:ascii="Calibri" w:eastAsiaTheme="minorHAnsi" w:hAnsi="Calibri" w:cs="Calibri"/>
      <w:lang w:eastAsia="en-US"/>
    </w:rPr>
  </w:style>
  <w:style w:type="paragraph" w:styleId="a4">
    <w:name w:val="No Spacing"/>
    <w:link w:val="a3"/>
    <w:uiPriority w:val="1"/>
    <w:qFormat/>
    <w:rsid w:val="007633C6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pple-converted-space">
    <w:name w:val="apple-converted-space"/>
    <w:basedOn w:val="a0"/>
    <w:rsid w:val="007633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1554</Words>
  <Characters>8861</Characters>
  <Application>Microsoft Office Word</Application>
  <DocSecurity>0</DocSecurity>
  <Lines>73</Lines>
  <Paragraphs>20</Paragraphs>
  <ScaleCrop>false</ScaleCrop>
  <Company/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2024-09-30T06:29:00Z</dcterms:created>
  <dcterms:modified xsi:type="dcterms:W3CDTF">2024-09-30T06:33:00Z</dcterms:modified>
</cp:coreProperties>
</file>