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6" w:rsidRPr="00135AEA" w:rsidRDefault="00135AEA" w:rsidP="00135AEA">
      <w:pPr>
        <w:spacing w:after="0" w:line="408" w:lineRule="auto"/>
        <w:ind w:left="120"/>
        <w:jc w:val="center"/>
        <w:rPr>
          <w:lang w:val="ru-RU"/>
        </w:rPr>
      </w:pPr>
      <w:bookmarkStart w:id="0" w:name="block-27872793"/>
      <w:r w:rsidRPr="00135AEA"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5734050" cy="41624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AEA">
        <w:rPr>
          <w:lang w:val="ru-RU"/>
        </w:rPr>
        <w:t xml:space="preserve"> </w:t>
      </w:r>
    </w:p>
    <w:p w:rsidR="00A87EA6" w:rsidRPr="00135AEA" w:rsidRDefault="00A87EA6">
      <w:pPr>
        <w:spacing w:after="0"/>
        <w:ind w:left="120"/>
        <w:rPr>
          <w:lang w:val="ru-RU"/>
        </w:rPr>
      </w:pPr>
    </w:p>
    <w:p w:rsidR="00A87EA6" w:rsidRPr="00135AEA" w:rsidRDefault="00A87EA6">
      <w:pPr>
        <w:spacing w:after="0"/>
        <w:ind w:left="120"/>
        <w:rPr>
          <w:lang w:val="ru-RU"/>
        </w:rPr>
      </w:pPr>
    </w:p>
    <w:p w:rsidR="00A87EA6" w:rsidRPr="00135AEA" w:rsidRDefault="00A87EA6">
      <w:pPr>
        <w:spacing w:after="0"/>
        <w:ind w:left="120"/>
        <w:rPr>
          <w:lang w:val="ru-RU"/>
        </w:rPr>
      </w:pPr>
    </w:p>
    <w:p w:rsidR="00A87EA6" w:rsidRPr="00135AEA" w:rsidRDefault="00A87EA6">
      <w:pPr>
        <w:spacing w:after="0"/>
        <w:ind w:left="120"/>
        <w:rPr>
          <w:lang w:val="ru-RU"/>
        </w:rPr>
      </w:pPr>
    </w:p>
    <w:p w:rsidR="00A87EA6" w:rsidRPr="00135AEA" w:rsidRDefault="00A67D14">
      <w:pPr>
        <w:spacing w:after="0" w:line="408" w:lineRule="auto"/>
        <w:ind w:left="120"/>
        <w:jc w:val="center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7EA6" w:rsidRPr="00135AEA" w:rsidRDefault="00A67D14">
      <w:pPr>
        <w:spacing w:after="0" w:line="408" w:lineRule="auto"/>
        <w:ind w:left="120"/>
        <w:jc w:val="center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3686687)</w:t>
      </w: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67D14">
      <w:pPr>
        <w:spacing w:after="0" w:line="408" w:lineRule="auto"/>
        <w:ind w:left="120"/>
        <w:jc w:val="center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A87EA6" w:rsidRPr="00135AEA" w:rsidRDefault="00A67D14">
      <w:pPr>
        <w:spacing w:after="0" w:line="408" w:lineRule="auto"/>
        <w:ind w:left="120"/>
        <w:jc w:val="center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jc w:val="center"/>
        <w:rPr>
          <w:lang w:val="ru-RU"/>
        </w:rPr>
      </w:pPr>
    </w:p>
    <w:p w:rsidR="00A87EA6" w:rsidRPr="00135AEA" w:rsidRDefault="00A87EA6">
      <w:pPr>
        <w:spacing w:after="0"/>
        <w:ind w:left="120"/>
        <w:rPr>
          <w:lang w:val="ru-RU"/>
        </w:rPr>
      </w:pPr>
    </w:p>
    <w:p w:rsidR="00A87EA6" w:rsidRPr="00135AEA" w:rsidRDefault="00A87EA6">
      <w:pPr>
        <w:rPr>
          <w:lang w:val="ru-RU"/>
        </w:rPr>
        <w:sectPr w:rsidR="00A87EA6" w:rsidRPr="00135AEA">
          <w:pgSz w:w="11906" w:h="16383"/>
          <w:pgMar w:top="1134" w:right="850" w:bottom="1134" w:left="1701" w:header="720" w:footer="720" w:gutter="0"/>
          <w:cols w:space="720"/>
        </w:sect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bookmarkStart w:id="1" w:name="block-27872799"/>
      <w:bookmarkEnd w:id="0"/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135AEA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35AEA">
        <w:rPr>
          <w:rFonts w:ascii="Times New Roman" w:hAnsi="Times New Roman"/>
          <w:color w:val="333333"/>
          <w:sz w:val="28"/>
          <w:lang w:val="ru-RU"/>
        </w:rPr>
        <w:t>едера</w:t>
      </w:r>
      <w:r w:rsidRPr="00135AEA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135AE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135AEA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135AEA">
        <w:rPr>
          <w:rFonts w:ascii="Times New Roman" w:hAnsi="Times New Roman"/>
          <w:color w:val="000000"/>
          <w:sz w:val="28"/>
          <w:lang w:val="ru-RU"/>
        </w:rPr>
        <w:t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</w:t>
      </w:r>
      <w:r w:rsidRPr="00135AEA">
        <w:rPr>
          <w:rFonts w:ascii="Times New Roman" w:hAnsi="Times New Roman"/>
          <w:color w:val="000000"/>
          <w:sz w:val="28"/>
          <w:lang w:val="ru-RU"/>
        </w:rPr>
        <w:t>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</w:t>
      </w:r>
      <w:r w:rsidRPr="00135AEA">
        <w:rPr>
          <w:rFonts w:ascii="Times New Roman" w:hAnsi="Times New Roman"/>
          <w:color w:val="000000"/>
          <w:sz w:val="28"/>
          <w:lang w:val="ru-RU"/>
        </w:rPr>
        <w:t>тапредметных умений извлекать необходимые сведения, осмысливать, преобразовывать и применять их.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</w:t>
      </w:r>
      <w:r w:rsidRPr="00135AEA">
        <w:rPr>
          <w:rFonts w:ascii="Times New Roman" w:hAnsi="Times New Roman"/>
          <w:color w:val="000000"/>
          <w:sz w:val="28"/>
          <w:lang w:val="ru-RU"/>
        </w:rPr>
        <w:t>ированию способности к рефлексии, оценке своих возможностей и осознанию своего места в обществе.</w:t>
      </w: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</w:t>
      </w:r>
      <w:r w:rsidRPr="00135AEA">
        <w:rPr>
          <w:rFonts w:ascii="Times New Roman" w:hAnsi="Times New Roman"/>
          <w:color w:val="000000"/>
          <w:sz w:val="28"/>
          <w:lang w:val="ru-RU"/>
        </w:rPr>
        <w:t>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</w:t>
      </w:r>
      <w:r w:rsidRPr="00135AEA">
        <w:rPr>
          <w:rFonts w:ascii="Times New Roman" w:hAnsi="Times New Roman"/>
          <w:color w:val="000000"/>
          <w:sz w:val="28"/>
          <w:lang w:val="ru-RU"/>
        </w:rPr>
        <w:t>ституции Российской Федерации и законодательстве Российской Федерации;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 w:rsidRPr="00135AEA">
        <w:rPr>
          <w:rFonts w:ascii="Times New Roman" w:hAnsi="Times New Roman"/>
          <w:color w:val="000000"/>
          <w:sz w:val="28"/>
          <w:lang w:val="ru-RU"/>
        </w:rPr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форм</w:t>
      </w:r>
      <w:r w:rsidRPr="00135AEA">
        <w:rPr>
          <w:rFonts w:ascii="Times New Roman" w:hAnsi="Times New Roman"/>
          <w:color w:val="000000"/>
          <w:sz w:val="28"/>
          <w:lang w:val="ru-RU"/>
        </w:rPr>
        <w:t>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</w:t>
      </w:r>
      <w:r w:rsidRPr="00135AEA">
        <w:rPr>
          <w:rFonts w:ascii="Times New Roman" w:hAnsi="Times New Roman"/>
          <w:color w:val="000000"/>
          <w:sz w:val="28"/>
          <w:lang w:val="ru-RU"/>
        </w:rPr>
        <w:t>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создание условий для ос</w:t>
      </w:r>
      <w:r w:rsidRPr="00135AEA">
        <w:rPr>
          <w:rFonts w:ascii="Times New Roman" w:hAnsi="Times New Roman"/>
          <w:color w:val="000000"/>
          <w:sz w:val="28"/>
          <w:lang w:val="ru-RU"/>
        </w:rPr>
        <w:t>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87EA6" w:rsidRPr="00135AEA" w:rsidRDefault="00A67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135AEA">
        <w:rPr>
          <w:rFonts w:ascii="Times New Roman" w:hAnsi="Times New Roman"/>
          <w:color w:val="000000"/>
          <w:sz w:val="28"/>
          <w:lang w:val="ru-RU"/>
        </w:rPr>
        <w:t>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</w:t>
      </w:r>
      <w:r w:rsidRPr="00135AEA">
        <w:rPr>
          <w:rFonts w:ascii="Times New Roman" w:hAnsi="Times New Roman"/>
          <w:color w:val="000000"/>
          <w:sz w:val="28"/>
          <w:lang w:val="ru-RU"/>
        </w:rPr>
        <w:t>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</w:t>
      </w:r>
      <w:r w:rsidRPr="00135AEA">
        <w:rPr>
          <w:rFonts w:ascii="Times New Roman" w:hAnsi="Times New Roman"/>
          <w:color w:val="000000"/>
          <w:sz w:val="28"/>
          <w:lang w:val="ru-RU"/>
        </w:rPr>
        <w:t>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87EA6" w:rsidRPr="00135AEA" w:rsidRDefault="00A87EA6">
      <w:pPr>
        <w:rPr>
          <w:lang w:val="ru-RU"/>
        </w:rPr>
        <w:sectPr w:rsidR="00A87EA6" w:rsidRPr="00135AEA">
          <w:pgSz w:w="11906" w:h="16383"/>
          <w:pgMar w:top="1134" w:right="850" w:bottom="1134" w:left="1701" w:header="720" w:footer="720" w:gutter="0"/>
          <w:cols w:space="720"/>
        </w:sect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bookmarkStart w:id="2" w:name="block-27872794"/>
      <w:bookmarkEnd w:id="1"/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</w:t>
      </w:r>
      <w:r w:rsidRPr="00135AEA">
        <w:rPr>
          <w:rFonts w:ascii="Times New Roman" w:hAnsi="Times New Roman"/>
          <w:color w:val="000000"/>
          <w:sz w:val="28"/>
          <w:lang w:val="ru-RU"/>
        </w:rPr>
        <w:t>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</w:t>
      </w:r>
      <w:r w:rsidRPr="00135AEA">
        <w:rPr>
          <w:rFonts w:ascii="Times New Roman" w:hAnsi="Times New Roman"/>
          <w:color w:val="000000"/>
          <w:sz w:val="28"/>
          <w:lang w:val="ru-RU"/>
        </w:rPr>
        <w:t>ми. Особенности подросткового возраста.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Межличностные отношения (деловые, личные).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Общество, в кото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ром мы живём.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экономического развития. Виды экономической деятельности. Ресурсы и возможности экономики нашей страны.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</w:t>
      </w:r>
      <w:r w:rsidRPr="00135AEA">
        <w:rPr>
          <w:rFonts w:ascii="Times New Roman" w:hAnsi="Times New Roman"/>
          <w:color w:val="000000"/>
          <w:sz w:val="28"/>
          <w:lang w:val="ru-RU"/>
        </w:rPr>
        <w:t>дов в условиях современного общества.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</w:t>
      </w:r>
      <w:r w:rsidRPr="00135AEA">
        <w:rPr>
          <w:rFonts w:ascii="Times New Roman" w:hAnsi="Times New Roman"/>
          <w:color w:val="000000"/>
          <w:sz w:val="28"/>
          <w:lang w:val="ru-RU"/>
        </w:rPr>
        <w:t>ина. Гражданственность и патриотизм. Гуманизм.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</w:t>
      </w:r>
      <w:r w:rsidRPr="00135AEA">
        <w:rPr>
          <w:rFonts w:ascii="Times New Roman" w:hAnsi="Times New Roman"/>
          <w:color w:val="000000"/>
          <w:sz w:val="28"/>
          <w:lang w:val="ru-RU"/>
        </w:rPr>
        <w:t>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135AEA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135AEA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135AEA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</w:t>
      </w:r>
      <w:r w:rsidRPr="00135AEA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135AEA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135AEA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135AEA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135AEA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135AEA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135AEA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135AEA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135AEA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135AEA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135AEA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Полити</w:t>
      </w:r>
      <w:r w:rsidRPr="00135AEA">
        <w:rPr>
          <w:rFonts w:ascii="Times New Roman" w:hAnsi="Times New Roman"/>
          <w:color w:val="000000"/>
          <w:sz w:val="28"/>
          <w:lang w:val="ru-RU"/>
        </w:rPr>
        <w:t>ческие партии, их роль в демократическом обществе. Общественно-политические организации.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135AEA">
        <w:rPr>
          <w:rFonts w:ascii="Times New Roman" w:hAnsi="Times New Roman"/>
          <w:color w:val="000000"/>
          <w:sz w:val="28"/>
          <w:lang w:val="ru-RU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135AEA">
        <w:rPr>
          <w:rFonts w:ascii="Times New Roman" w:hAnsi="Times New Roman"/>
          <w:color w:val="000000"/>
          <w:sz w:val="28"/>
          <w:lang w:val="ru-RU"/>
        </w:rPr>
        <w:t>номная область, автономный округ. Конституционный статус субъектов Российской Федерации.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</w:t>
      </w:r>
      <w:r w:rsidRPr="00135AEA">
        <w:rPr>
          <w:rFonts w:ascii="Times New Roman" w:hAnsi="Times New Roman"/>
          <w:color w:val="000000"/>
          <w:sz w:val="28"/>
          <w:lang w:val="ru-RU"/>
        </w:rPr>
        <w:t>свобод и обязанностей гражданина Российской Федерации.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набор подростка.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135AEA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135AEA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135AEA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87EA6" w:rsidRPr="00135AEA" w:rsidRDefault="00A87EA6">
      <w:pPr>
        <w:rPr>
          <w:lang w:val="ru-RU"/>
        </w:rPr>
        <w:sectPr w:rsidR="00A87EA6" w:rsidRPr="00135AEA">
          <w:pgSz w:w="11906" w:h="16383"/>
          <w:pgMar w:top="1134" w:right="850" w:bottom="1134" w:left="1701" w:header="720" w:footer="720" w:gutter="0"/>
          <w:cols w:space="720"/>
        </w:sect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bookmarkStart w:id="3" w:name="block-27872798"/>
      <w:bookmarkEnd w:id="2"/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135AEA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135AEA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135AEA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135AEA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135AEA">
        <w:rPr>
          <w:rFonts w:ascii="Times New Roman" w:hAnsi="Times New Roman"/>
          <w:color w:val="000000"/>
          <w:sz w:val="28"/>
          <w:lang w:val="ru-RU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135AEA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135AEA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135AEA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135AEA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135AEA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</w:t>
      </w:r>
      <w:r w:rsidRPr="00135AEA">
        <w:rPr>
          <w:rFonts w:ascii="Times New Roman" w:hAnsi="Times New Roman"/>
          <w:color w:val="000000"/>
          <w:sz w:val="28"/>
          <w:lang w:val="ru-RU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азличного рода, в том числе на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 w:rsidRPr="00135AEA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135AEA">
        <w:rPr>
          <w:rFonts w:ascii="Times New Roman" w:hAnsi="Times New Roman"/>
          <w:color w:val="000000"/>
          <w:sz w:val="28"/>
          <w:lang w:val="ru-RU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 w:rsidRPr="00135AEA">
        <w:rPr>
          <w:rFonts w:ascii="Times New Roman" w:hAnsi="Times New Roman"/>
          <w:color w:val="000000"/>
          <w:sz w:val="28"/>
          <w:lang w:val="ru-RU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неопределённости, открытость опыту и знаниям других;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 w:rsidRPr="00135AEA"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135AEA">
        <w:rPr>
          <w:rFonts w:ascii="Times New Roman" w:hAnsi="Times New Roman"/>
          <w:color w:val="000000"/>
          <w:sz w:val="28"/>
          <w:lang w:val="ru-RU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35AEA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экономики;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 w:rsidRPr="00135AEA">
        <w:rPr>
          <w:rFonts w:ascii="Times New Roman" w:hAnsi="Times New Roman"/>
          <w:color w:val="000000"/>
          <w:sz w:val="28"/>
          <w:lang w:val="ru-RU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их обобщения и сравнения, критерии проводимого анализа;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выявлять дефицит </w:t>
      </w:r>
      <w:r w:rsidRPr="00135AEA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поставленной задачи;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 w:rsidRPr="00135AEA">
        <w:rPr>
          <w:rFonts w:ascii="Times New Roman" w:hAnsi="Times New Roman"/>
          <w:color w:val="000000"/>
          <w:sz w:val="28"/>
          <w:lang w:val="ru-RU"/>
        </w:rPr>
        <w:t>зы о взаимосвязях;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</w:t>
      </w:r>
      <w:r w:rsidRPr="00135AEA">
        <w:rPr>
          <w:rFonts w:ascii="Times New Roman" w:hAnsi="Times New Roman"/>
          <w:color w:val="000000"/>
          <w:sz w:val="28"/>
          <w:lang w:val="ru-RU"/>
        </w:rPr>
        <w:t>довательский инструмент познания;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</w:t>
      </w:r>
      <w:r w:rsidRPr="00135AEA">
        <w:rPr>
          <w:rFonts w:ascii="Times New Roman" w:hAnsi="Times New Roman"/>
          <w:color w:val="000000"/>
          <w:sz w:val="28"/>
          <w:lang w:val="ru-RU"/>
        </w:rPr>
        <w:t>х, аргументировать свою позицию, мнение;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</w:t>
      </w:r>
      <w:r w:rsidRPr="00135AEA">
        <w:rPr>
          <w:rFonts w:ascii="Times New Roman" w:hAnsi="Times New Roman"/>
          <w:color w:val="000000"/>
          <w:sz w:val="28"/>
          <w:lang w:val="ru-RU"/>
        </w:rPr>
        <w:t>товерность информацию, полученную в ходе исследования;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прогнозировать возможное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135AEA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задачи и заданных критериев;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</w:t>
      </w:r>
      <w:r w:rsidRPr="00135AEA">
        <w:rPr>
          <w:rFonts w:ascii="Times New Roman" w:hAnsi="Times New Roman"/>
          <w:color w:val="000000"/>
          <w:sz w:val="28"/>
          <w:lang w:val="ru-RU"/>
        </w:rPr>
        <w:t>овергающие одну и ту же идею, версию) в различных информационных источниках;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135AEA">
        <w:rPr>
          <w:rFonts w:ascii="Times New Roman" w:hAnsi="Times New Roman"/>
          <w:color w:val="000000"/>
          <w:sz w:val="28"/>
          <w:lang w:val="ru-RU"/>
        </w:rPr>
        <w:t>тоятельно;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135AEA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</w:t>
      </w:r>
      <w:r w:rsidRPr="00135AEA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 и в корректной форме формулировать свои возражения;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135AEA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135AEA">
        <w:rPr>
          <w:rFonts w:ascii="Times New Roman" w:hAnsi="Times New Roman"/>
          <w:color w:val="000000"/>
          <w:sz w:val="28"/>
          <w:lang w:val="ru-RU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т совместной работы; уметь обобщать мнения нескольких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135AEA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</w:t>
      </w:r>
      <w:r w:rsidRPr="00135AEA">
        <w:rPr>
          <w:rFonts w:ascii="Times New Roman" w:hAnsi="Times New Roman"/>
          <w:color w:val="000000"/>
          <w:sz w:val="28"/>
          <w:lang w:val="ru-RU"/>
        </w:rPr>
        <w:t>вои действия с другими членами команды;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 w:rsidRPr="00135AEA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 w:rsidRPr="00135AEA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делать выбор и брать ответс</w:t>
      </w:r>
      <w:r w:rsidRPr="00135AEA">
        <w:rPr>
          <w:rFonts w:ascii="Times New Roman" w:hAnsi="Times New Roman"/>
          <w:color w:val="000000"/>
          <w:sz w:val="28"/>
          <w:lang w:val="ru-RU"/>
        </w:rPr>
        <w:t>твенность за решение.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адаптировать решение к меняющимся обстоятельствам;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</w:t>
      </w:r>
      <w:r w:rsidRPr="00135AEA">
        <w:rPr>
          <w:rFonts w:ascii="Times New Roman" w:hAnsi="Times New Roman"/>
          <w:color w:val="000000"/>
          <w:sz w:val="28"/>
          <w:lang w:val="ru-RU"/>
        </w:rPr>
        <w:t>новых обстоятельств, изменившихся ситуаций, установленных ошибок, возникших трудностей;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выявлять и анализир</w:t>
      </w:r>
      <w:r w:rsidRPr="00135AEA">
        <w:rPr>
          <w:rFonts w:ascii="Times New Roman" w:hAnsi="Times New Roman"/>
          <w:color w:val="000000"/>
          <w:sz w:val="28"/>
          <w:lang w:val="ru-RU"/>
        </w:rPr>
        <w:t>овать причины эмоций;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право другого;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left="12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Pr="00135AEA" w:rsidRDefault="00A67D14">
      <w:pPr>
        <w:spacing w:after="0" w:line="264" w:lineRule="auto"/>
        <w:ind w:firstLine="600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</w:t>
      </w:r>
      <w:r w:rsidRPr="00135AEA">
        <w:rPr>
          <w:rFonts w:ascii="Times New Roman" w:hAnsi="Times New Roman"/>
          <w:color w:val="000000"/>
          <w:sz w:val="28"/>
          <w:lang w:val="ru-RU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</w:t>
      </w:r>
      <w:r w:rsidRPr="00135AEA">
        <w:rPr>
          <w:rFonts w:ascii="Times New Roman" w:hAnsi="Times New Roman"/>
          <w:color w:val="000000"/>
          <w:sz w:val="28"/>
          <w:lang w:val="ru-RU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 w:rsidRPr="00135AEA">
        <w:rPr>
          <w:rFonts w:ascii="Times New Roman" w:hAnsi="Times New Roman"/>
          <w:color w:val="000000"/>
          <w:sz w:val="28"/>
          <w:lang w:val="ru-RU"/>
        </w:rPr>
        <w:t>вание и его значение для человека и общества;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 w:rsidRPr="00135AEA">
        <w:rPr>
          <w:rFonts w:ascii="Times New Roman" w:hAnsi="Times New Roman"/>
          <w:color w:val="000000"/>
          <w:sz w:val="28"/>
          <w:lang w:val="ru-RU"/>
        </w:rPr>
        <w:t>ктов; проявлений лидерства, соперничества и сотрудничества людей в группах;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деятельности (игра, труд, учение);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135AEA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</w:t>
      </w:r>
      <w:r w:rsidRPr="00135AEA">
        <w:rPr>
          <w:rFonts w:ascii="Times New Roman" w:hAnsi="Times New Roman"/>
          <w:color w:val="000000"/>
          <w:sz w:val="28"/>
          <w:lang w:val="ru-RU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 w:rsidRPr="00135AEA">
        <w:rPr>
          <w:rFonts w:ascii="Times New Roman" w:hAnsi="Times New Roman"/>
          <w:color w:val="000000"/>
          <w:sz w:val="28"/>
          <w:lang w:val="ru-RU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</w:t>
      </w:r>
      <w:r w:rsidRPr="00135AEA">
        <w:rPr>
          <w:rFonts w:ascii="Times New Roman" w:hAnsi="Times New Roman"/>
          <w:color w:val="000000"/>
          <w:sz w:val="28"/>
          <w:lang w:val="ru-RU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 w:rsidRPr="00135AEA">
        <w:rPr>
          <w:rFonts w:ascii="Times New Roman" w:hAnsi="Times New Roman"/>
          <w:color w:val="000000"/>
          <w:sz w:val="28"/>
          <w:lang w:val="ru-RU"/>
        </w:rPr>
        <w:t>я; оценивать своё отношение к учёбе как важному виду деятельности;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по возрасту, активного участия в жизни школы и класса;</w:t>
      </w:r>
    </w:p>
    <w:p w:rsidR="00A87EA6" w:rsidRPr="00135AEA" w:rsidRDefault="00A67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 w:rsidRPr="00135AEA">
        <w:rPr>
          <w:rFonts w:ascii="Times New Roman" w:hAnsi="Times New Roman"/>
          <w:color w:val="000000"/>
          <w:sz w:val="28"/>
          <w:lang w:val="ru-RU"/>
        </w:rPr>
        <w:t>азных культур.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 w:rsidRPr="00135AEA">
        <w:rPr>
          <w:rFonts w:ascii="Times New Roman" w:hAnsi="Times New Roman"/>
          <w:color w:val="000000"/>
          <w:sz w:val="28"/>
          <w:lang w:val="ru-RU"/>
        </w:rPr>
        <w:t>власти в Российской Федерации; культуре и духовной жизни; типах общества, глобальных проблемах;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 w:rsidRPr="00135AEA">
        <w:rPr>
          <w:rFonts w:ascii="Times New Roman" w:hAnsi="Times New Roman"/>
          <w:color w:val="000000"/>
          <w:sz w:val="28"/>
          <w:lang w:val="ru-RU"/>
        </w:rPr>
        <w:t>венные ценности, особенности информационного общества;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</w:t>
      </w:r>
      <w:r w:rsidRPr="00135AEA">
        <w:rPr>
          <w:rFonts w:ascii="Times New Roman" w:hAnsi="Times New Roman"/>
          <w:color w:val="000000"/>
          <w:sz w:val="28"/>
          <w:lang w:val="ru-RU"/>
        </w:rPr>
        <w:t>ение в обществе различных людей; различные формы хозяйствования;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 w:rsidRPr="00135AEA">
        <w:rPr>
          <w:rFonts w:ascii="Times New Roman" w:hAnsi="Times New Roman"/>
          <w:color w:val="000000"/>
          <w:sz w:val="28"/>
          <w:lang w:val="ru-RU"/>
        </w:rPr>
        <w:t>ам взаимодействия человека и природы, сохранению духовных ценностей российского народа;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</w:t>
      </w:r>
      <w:r w:rsidRPr="00135AEA">
        <w:rPr>
          <w:rFonts w:ascii="Times New Roman" w:hAnsi="Times New Roman"/>
          <w:color w:val="000000"/>
          <w:sz w:val="28"/>
          <w:lang w:val="ru-RU"/>
        </w:rPr>
        <w:t>и;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оц</w:t>
      </w:r>
      <w:r w:rsidRPr="00135AEA">
        <w:rPr>
          <w:rFonts w:ascii="Times New Roman" w:hAnsi="Times New Roman"/>
          <w:color w:val="000000"/>
          <w:sz w:val="28"/>
          <w:lang w:val="ru-RU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135AEA">
        <w:rPr>
          <w:rFonts w:ascii="Times New Roman" w:hAnsi="Times New Roman"/>
          <w:color w:val="000000"/>
          <w:sz w:val="28"/>
          <w:lang w:val="ru-RU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A87EA6" w:rsidRPr="00135AEA" w:rsidRDefault="00A67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135AEA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культур; осознавать ценность культуры и традиций народов России.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Default="00A67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87EA6" w:rsidRDefault="00A87EA6">
      <w:pPr>
        <w:spacing w:after="0" w:line="264" w:lineRule="auto"/>
        <w:ind w:left="120"/>
        <w:jc w:val="both"/>
      </w:pP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</w:t>
      </w:r>
      <w:r w:rsidRPr="00135AEA">
        <w:rPr>
          <w:rFonts w:ascii="Times New Roman" w:hAnsi="Times New Roman"/>
          <w:color w:val="000000"/>
          <w:sz w:val="28"/>
          <w:lang w:val="ru-RU"/>
        </w:rPr>
        <w:t>отношения;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</w:t>
      </w:r>
      <w:r w:rsidRPr="00135AEA">
        <w:rPr>
          <w:rFonts w:ascii="Times New Roman" w:hAnsi="Times New Roman"/>
          <w:color w:val="000000"/>
          <w:sz w:val="28"/>
          <w:lang w:val="ru-RU"/>
        </w:rPr>
        <w:t>тизма; ситуаций морального выбора; ситуаций, регулируемых различными видами социальных норм;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</w:t>
      </w:r>
      <w:r w:rsidRPr="00135AEA">
        <w:rPr>
          <w:rFonts w:ascii="Times New Roman" w:hAnsi="Times New Roman"/>
          <w:color w:val="000000"/>
          <w:sz w:val="28"/>
          <w:lang w:val="ru-RU"/>
        </w:rPr>
        <w:t>м на общество и человека;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явлениям социальной действительности с точки зрения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</w:t>
      </w:r>
      <w:r w:rsidRPr="00135AEA">
        <w:rPr>
          <w:rFonts w:ascii="Times New Roman" w:hAnsi="Times New Roman"/>
          <w:color w:val="000000"/>
          <w:sz w:val="28"/>
          <w:lang w:val="ru-RU"/>
        </w:rPr>
        <w:t>ров общественной жизни и поведения человека;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</w:t>
      </w:r>
      <w:r w:rsidRPr="00135AEA">
        <w:rPr>
          <w:rFonts w:ascii="Times New Roman" w:hAnsi="Times New Roman"/>
          <w:color w:val="000000"/>
          <w:sz w:val="28"/>
          <w:lang w:val="ru-RU"/>
        </w:rPr>
        <w:t>ыбора;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 w:rsidRPr="00135AEA">
        <w:rPr>
          <w:rFonts w:ascii="Times New Roman" w:hAnsi="Times New Roman"/>
          <w:color w:val="000000"/>
          <w:sz w:val="28"/>
          <w:lang w:val="ru-RU"/>
        </w:rPr>
        <w:t>ка;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</w:t>
      </w:r>
      <w:r w:rsidRPr="00135AEA">
        <w:rPr>
          <w:rFonts w:ascii="Times New Roman" w:hAnsi="Times New Roman"/>
          <w:color w:val="000000"/>
          <w:sz w:val="28"/>
          <w:lang w:val="ru-RU"/>
        </w:rPr>
        <w:t>умент (заявление);</w:t>
      </w:r>
    </w:p>
    <w:p w:rsidR="00A87EA6" w:rsidRPr="00135AEA" w:rsidRDefault="00A67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</w:t>
      </w:r>
      <w:r>
        <w:rPr>
          <w:rFonts w:ascii="Times New Roman" w:hAnsi="Times New Roman"/>
          <w:b/>
          <w:color w:val="000000"/>
          <w:sz w:val="28"/>
        </w:rPr>
        <w:t>правовых отношений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35AE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35AE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35AE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35AE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5AE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35AEA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135AE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35AE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35AE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87EA6" w:rsidRPr="00135AEA" w:rsidRDefault="00A67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35AE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35AE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135AEA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135AEA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135AEA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135AEA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135AEA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135AEA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135AEA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135AEA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A87EA6" w:rsidRPr="00135AEA" w:rsidRDefault="00A67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135AEA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Default="00A67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87EA6" w:rsidRDefault="00A87EA6">
      <w:pPr>
        <w:spacing w:after="0" w:line="264" w:lineRule="auto"/>
        <w:ind w:left="120"/>
        <w:jc w:val="both"/>
      </w:pP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135AEA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87EA6" w:rsidRDefault="00A67D1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135AEA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135AEA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135AEA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135AEA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135AEA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87EA6" w:rsidRPr="00135AEA" w:rsidRDefault="00A67D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135AEA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135AEA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135AEA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135AEA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135AEA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87EA6" w:rsidRPr="00135AEA" w:rsidRDefault="00A67D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135AEA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A87EA6" w:rsidRPr="00135AEA" w:rsidRDefault="00A87EA6">
      <w:pPr>
        <w:spacing w:after="0" w:line="264" w:lineRule="auto"/>
        <w:ind w:left="120"/>
        <w:jc w:val="both"/>
        <w:rPr>
          <w:lang w:val="ru-RU"/>
        </w:rPr>
      </w:pPr>
    </w:p>
    <w:p w:rsidR="00A87EA6" w:rsidRDefault="00A67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87EA6" w:rsidRDefault="00A87EA6">
      <w:pPr>
        <w:spacing w:after="0" w:line="264" w:lineRule="auto"/>
        <w:ind w:left="120"/>
        <w:jc w:val="both"/>
      </w:pP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35AE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135AE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135AE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135AE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35AE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135AEA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87EA6" w:rsidRPr="00135AEA" w:rsidRDefault="00A67D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135AEA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135AEA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135AEA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135AEA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135AEA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135AEA">
        <w:rPr>
          <w:rFonts w:ascii="Times New Roman" w:hAnsi="Times New Roman"/>
          <w:color w:val="000000"/>
          <w:sz w:val="28"/>
          <w:lang w:val="ru-RU"/>
        </w:rPr>
        <w:t>я»;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135AEA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135AEA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87EA6" w:rsidRPr="00135AEA" w:rsidRDefault="00A67D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87EA6" w:rsidRDefault="00A67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135AEA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135AEA">
        <w:rPr>
          <w:rFonts w:ascii="Times New Roman" w:hAnsi="Times New Roman"/>
          <w:color w:val="000000"/>
          <w:sz w:val="28"/>
          <w:lang w:val="ru-RU"/>
        </w:rPr>
        <w:t>т;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35A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A87EA6" w:rsidRPr="00135AEA" w:rsidRDefault="00A67D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87EA6" w:rsidRDefault="00A67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135AEA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5AE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135AEA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5AE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135AEA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87EA6" w:rsidRPr="00135AEA" w:rsidRDefault="00A67D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AEA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135AEA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135AE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87EA6" w:rsidRPr="00135AEA" w:rsidRDefault="00A87EA6">
      <w:pPr>
        <w:rPr>
          <w:lang w:val="ru-RU"/>
        </w:rPr>
        <w:sectPr w:rsidR="00A87EA6" w:rsidRPr="00135AEA">
          <w:pgSz w:w="11906" w:h="16383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bookmarkStart w:id="4" w:name="block-27872795"/>
      <w:bookmarkEnd w:id="3"/>
      <w:r w:rsidRPr="00135A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87E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A87EA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A87E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A87E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bookmarkStart w:id="5" w:name="block-278727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A87EA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A87EA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 w:rsidRPr="00135AE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A87EA6" w:rsidRPr="00135AE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Pr="00135AEA" w:rsidRDefault="00A67D14">
            <w:pPr>
              <w:spacing w:after="0"/>
              <w:ind w:left="135"/>
              <w:rPr>
                <w:lang w:val="ru-RU"/>
              </w:rPr>
            </w:pPr>
            <w:r w:rsidRPr="00135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A87EA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A87E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EA6" w:rsidRDefault="00A87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EA6" w:rsidRDefault="00A87EA6"/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7EA6" w:rsidRDefault="00A87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A87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7EA6" w:rsidRDefault="00A67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EA6" w:rsidRDefault="00A87EA6"/>
        </w:tc>
      </w:tr>
    </w:tbl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87EA6">
      <w:pPr>
        <w:sectPr w:rsidR="00A87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EA6" w:rsidRDefault="00A67D14">
      <w:pPr>
        <w:spacing w:after="0"/>
        <w:ind w:left="120"/>
      </w:pPr>
      <w:bookmarkStart w:id="6" w:name="block-278727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87EA6" w:rsidRDefault="00A67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7EA6" w:rsidRDefault="00A87EA6">
      <w:pPr>
        <w:spacing w:after="0" w:line="480" w:lineRule="auto"/>
        <w:ind w:left="120"/>
      </w:pPr>
    </w:p>
    <w:p w:rsidR="00A87EA6" w:rsidRDefault="00A87EA6">
      <w:pPr>
        <w:spacing w:after="0" w:line="480" w:lineRule="auto"/>
        <w:ind w:left="120"/>
      </w:pPr>
    </w:p>
    <w:p w:rsidR="00A87EA6" w:rsidRDefault="00A87EA6">
      <w:pPr>
        <w:spacing w:after="0"/>
        <w:ind w:left="120"/>
      </w:pPr>
    </w:p>
    <w:p w:rsidR="00A87EA6" w:rsidRDefault="00A67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7EA6" w:rsidRDefault="00A87EA6">
      <w:pPr>
        <w:spacing w:after="0" w:line="480" w:lineRule="auto"/>
        <w:ind w:left="120"/>
      </w:pPr>
    </w:p>
    <w:p w:rsidR="00A87EA6" w:rsidRDefault="00A87EA6">
      <w:pPr>
        <w:spacing w:after="0"/>
        <w:ind w:left="120"/>
      </w:pPr>
    </w:p>
    <w:p w:rsidR="00A87EA6" w:rsidRDefault="00A67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7EA6" w:rsidRDefault="00A87EA6">
      <w:pPr>
        <w:spacing w:after="0" w:line="480" w:lineRule="auto"/>
        <w:ind w:left="120"/>
      </w:pPr>
    </w:p>
    <w:p w:rsidR="00A87EA6" w:rsidRDefault="00A87EA6">
      <w:pPr>
        <w:sectPr w:rsidR="00A87EA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67D14" w:rsidRDefault="00A67D14"/>
    <w:sectPr w:rsidR="00A67D14" w:rsidSect="00A87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3EF"/>
    <w:multiLevelType w:val="multilevel"/>
    <w:tmpl w:val="66BC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70296"/>
    <w:multiLevelType w:val="multilevel"/>
    <w:tmpl w:val="C8EEC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77B7D"/>
    <w:multiLevelType w:val="multilevel"/>
    <w:tmpl w:val="2146C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60699"/>
    <w:multiLevelType w:val="multilevel"/>
    <w:tmpl w:val="B3D2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7955C2"/>
    <w:multiLevelType w:val="multilevel"/>
    <w:tmpl w:val="5D8E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82B5E"/>
    <w:multiLevelType w:val="multilevel"/>
    <w:tmpl w:val="D33AD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2001CD"/>
    <w:multiLevelType w:val="multilevel"/>
    <w:tmpl w:val="9B105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62F42"/>
    <w:multiLevelType w:val="multilevel"/>
    <w:tmpl w:val="74AEC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87E82"/>
    <w:multiLevelType w:val="multilevel"/>
    <w:tmpl w:val="0D3C2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D5721"/>
    <w:multiLevelType w:val="multilevel"/>
    <w:tmpl w:val="ABCA1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46CE2"/>
    <w:multiLevelType w:val="multilevel"/>
    <w:tmpl w:val="D464B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E35360"/>
    <w:multiLevelType w:val="multilevel"/>
    <w:tmpl w:val="BC906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87EA6"/>
    <w:rsid w:val="00135AEA"/>
    <w:rsid w:val="00A67D14"/>
    <w:rsid w:val="00A8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7E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7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5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14544</Words>
  <Characters>82906</Characters>
  <Application>Microsoft Office Word</Application>
  <DocSecurity>0</DocSecurity>
  <Lines>690</Lines>
  <Paragraphs>194</Paragraphs>
  <ScaleCrop>false</ScaleCrop>
  <Company/>
  <LinksUpToDate>false</LinksUpToDate>
  <CharactersWithSpaces>97256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2023-10-12T06:22:00Z</dcterms:created>
  <dcterms:modified xsi:type="dcterms:W3CDTF">2023-10-12T06:22:00Z</dcterms:modified>
</cp:coreProperties>
</file>