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E7" w:rsidRDefault="00CD2F75" w:rsidP="003F3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7212"/>
            <wp:effectExtent l="19050" t="0" r="3175" b="0"/>
            <wp:docPr id="1" name="Рисунок 1" descr="C:\Users\Пользователь\Documents\Scanned Documents\Рисунок (12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126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A4" w:rsidRPr="00D8309A" w:rsidRDefault="003F37A4" w:rsidP="003F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33E7" w:rsidRPr="00D8309A" w:rsidRDefault="00F533E7" w:rsidP="00F53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7A4" w:rsidRDefault="003F37A4" w:rsidP="001E02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E86834" w:rsidRPr="001E0272" w:rsidRDefault="003F37A4" w:rsidP="003F37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33E7" w:rsidRPr="001E027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B0691" w:rsidRDefault="005B0691" w:rsidP="005B0691">
      <w:pPr>
        <w:ind w:firstLine="360"/>
        <w:jc w:val="both"/>
        <w:rPr>
          <w:rStyle w:val="fontstyle01"/>
          <w:sz w:val="24"/>
          <w:szCs w:val="24"/>
        </w:rPr>
      </w:pPr>
      <w:r w:rsidRPr="005B0691">
        <w:rPr>
          <w:rStyle w:val="fontstyle01"/>
          <w:sz w:val="24"/>
          <w:szCs w:val="24"/>
        </w:rPr>
        <w:t>Данная рабочая программа составлена на основе программы по курсу экология Томской о</w:t>
      </w:r>
      <w:r w:rsidRPr="005B0691">
        <w:rPr>
          <w:rStyle w:val="fontstyle01"/>
          <w:sz w:val="24"/>
          <w:szCs w:val="24"/>
        </w:rPr>
        <w:t>б</w:t>
      </w:r>
      <w:r w:rsidRPr="005B0691">
        <w:rPr>
          <w:rStyle w:val="fontstyle01"/>
          <w:sz w:val="24"/>
          <w:szCs w:val="24"/>
        </w:rPr>
        <w:t>ласти. Авторы:</w:t>
      </w:r>
      <w:r w:rsidRPr="005B0691">
        <w:rPr>
          <w:rFonts w:ascii="Times New Roman" w:hAnsi="Times New Roman" w:cs="Times New Roman"/>
          <w:sz w:val="24"/>
          <w:szCs w:val="24"/>
        </w:rPr>
        <w:t xml:space="preserve"> В.Б.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Купрессова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Литковская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 xml:space="preserve">, Г.Р.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Мударисо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М.А. Павлова, 2011</w:t>
      </w:r>
      <w:r w:rsidR="006B13A8">
        <w:rPr>
          <w:rFonts w:ascii="Times New Roman" w:hAnsi="Times New Roman" w:cs="Times New Roman"/>
          <w:sz w:val="24"/>
          <w:szCs w:val="24"/>
        </w:rPr>
        <w:t>г, ада</w:t>
      </w:r>
      <w:r w:rsidR="006B13A8">
        <w:rPr>
          <w:rFonts w:ascii="Times New Roman" w:hAnsi="Times New Roman" w:cs="Times New Roman"/>
          <w:sz w:val="24"/>
          <w:szCs w:val="24"/>
        </w:rPr>
        <w:t>п</w:t>
      </w:r>
      <w:r w:rsidR="006B13A8">
        <w:rPr>
          <w:rFonts w:ascii="Times New Roman" w:hAnsi="Times New Roman" w:cs="Times New Roman"/>
          <w:sz w:val="24"/>
          <w:szCs w:val="24"/>
        </w:rPr>
        <w:t xml:space="preserve">тирована для обучающихся с ЗПР (вариант 7.1). </w:t>
      </w:r>
      <w:r w:rsidRPr="005B0691">
        <w:rPr>
          <w:rFonts w:ascii="Times New Roman" w:hAnsi="Times New Roman" w:cs="Times New Roman"/>
          <w:sz w:val="24"/>
          <w:szCs w:val="24"/>
        </w:rPr>
        <w:t xml:space="preserve"> </w:t>
      </w:r>
      <w:r w:rsidRPr="005B0691">
        <w:rPr>
          <w:rStyle w:val="fontstyle01"/>
          <w:sz w:val="24"/>
          <w:szCs w:val="24"/>
        </w:rPr>
        <w:t>Курс продолжает изучение естественнонаучных дисциплин, начатое в начальной школе.</w:t>
      </w:r>
      <w:r>
        <w:rPr>
          <w:rStyle w:val="fontstyle01"/>
          <w:sz w:val="24"/>
          <w:szCs w:val="24"/>
        </w:rPr>
        <w:t xml:space="preserve"> Экология входит в число естественных наук, изучающих природу, а также пути познания человеком природы. Значение биологических знаний для совр</w:t>
      </w:r>
      <w:r>
        <w:rPr>
          <w:rStyle w:val="fontstyle01"/>
          <w:sz w:val="24"/>
          <w:szCs w:val="24"/>
        </w:rPr>
        <w:t>е</w:t>
      </w:r>
      <w:r>
        <w:rPr>
          <w:rStyle w:val="fontstyle01"/>
          <w:sz w:val="24"/>
          <w:szCs w:val="24"/>
        </w:rPr>
        <w:t>менного человека трудно переоценить. Помимо мировоззренческого значения, адекватные пре</w:t>
      </w:r>
      <w:r>
        <w:rPr>
          <w:rStyle w:val="fontstyle01"/>
          <w:sz w:val="24"/>
          <w:szCs w:val="24"/>
        </w:rPr>
        <w:t>д</w:t>
      </w:r>
      <w:r>
        <w:rPr>
          <w:rStyle w:val="fontstyle01"/>
          <w:sz w:val="24"/>
          <w:szCs w:val="24"/>
        </w:rPr>
        <w:t>ставления о живой природе лежат в основе природоохранных мероприятий, мероприятий по подде</w:t>
      </w:r>
      <w:r>
        <w:rPr>
          <w:rStyle w:val="fontstyle01"/>
          <w:sz w:val="24"/>
          <w:szCs w:val="24"/>
        </w:rPr>
        <w:t>р</w:t>
      </w:r>
      <w:r>
        <w:rPr>
          <w:rStyle w:val="fontstyle01"/>
          <w:sz w:val="24"/>
          <w:szCs w:val="24"/>
        </w:rPr>
        <w:t>жанию здоровья человека, его безопасности и производственной деятельности в любой отрасли хозяйс</w:t>
      </w:r>
      <w:r>
        <w:rPr>
          <w:rStyle w:val="fontstyle01"/>
          <w:sz w:val="24"/>
          <w:szCs w:val="24"/>
        </w:rPr>
        <w:t>т</w:t>
      </w:r>
      <w:r>
        <w:rPr>
          <w:rStyle w:val="fontstyle01"/>
          <w:sz w:val="24"/>
          <w:szCs w:val="24"/>
        </w:rPr>
        <w:t>ва.</w:t>
      </w:r>
    </w:p>
    <w:p w:rsidR="001E0272" w:rsidRPr="005B0691" w:rsidRDefault="001E0272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Актуальность изучения курса определяется тем, что:</w:t>
      </w:r>
    </w:p>
    <w:p w:rsidR="001E0272" w:rsidRPr="005B0691" w:rsidRDefault="001E0272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 xml:space="preserve">Современному человеку нужны: новая нравственность, новые знания, новый менталитет, новая система ценностей, а этому может способствовать экологическая грамотность и условия, благоприятствующие развитию активной творческой личности. </w:t>
      </w:r>
    </w:p>
    <w:p w:rsidR="001E0272" w:rsidRDefault="001E0272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Необходимо своевременно готовить квалифицированных специалистов для участия в пои</w:t>
      </w:r>
      <w:r w:rsidRPr="005B0691">
        <w:rPr>
          <w:rFonts w:ascii="Times New Roman" w:hAnsi="Times New Roman" w:cs="Times New Roman"/>
          <w:sz w:val="24"/>
          <w:szCs w:val="24"/>
        </w:rPr>
        <w:t>с</w:t>
      </w:r>
      <w:r w:rsidRPr="005B0691">
        <w:rPr>
          <w:rFonts w:ascii="Times New Roman" w:hAnsi="Times New Roman" w:cs="Times New Roman"/>
          <w:sz w:val="24"/>
          <w:szCs w:val="24"/>
        </w:rPr>
        <w:t>ке решения встающих перед человечеством проблем, привлекая внимание школьников к экол</w:t>
      </w:r>
      <w:r w:rsidRPr="005B0691">
        <w:rPr>
          <w:rFonts w:ascii="Times New Roman" w:hAnsi="Times New Roman" w:cs="Times New Roman"/>
          <w:sz w:val="24"/>
          <w:szCs w:val="24"/>
        </w:rPr>
        <w:t>о</w:t>
      </w:r>
      <w:r w:rsidRPr="005B0691">
        <w:rPr>
          <w:rFonts w:ascii="Times New Roman" w:hAnsi="Times New Roman" w:cs="Times New Roman"/>
          <w:sz w:val="24"/>
          <w:szCs w:val="24"/>
        </w:rPr>
        <w:t xml:space="preserve">гическим проблемам. </w:t>
      </w:r>
    </w:p>
    <w:p w:rsidR="00085BB4" w:rsidRDefault="00085BB4" w:rsidP="00085BB4">
      <w:pPr>
        <w:pStyle w:val="Default"/>
        <w:ind w:firstLine="360"/>
        <w:jc w:val="both"/>
        <w:rPr>
          <w:u w:val="single"/>
        </w:rPr>
      </w:pPr>
      <w:r>
        <w:rPr>
          <w:b/>
          <w:bCs/>
          <w:u w:val="single"/>
        </w:rPr>
        <w:t xml:space="preserve">Особенности обучающихся с ЗПР. </w:t>
      </w:r>
    </w:p>
    <w:p w:rsidR="00085BB4" w:rsidRDefault="00085BB4" w:rsidP="00085BB4">
      <w:pPr>
        <w:pStyle w:val="Default"/>
        <w:jc w:val="both"/>
      </w:pPr>
      <w:r>
        <w:t>Учебная деятельность детей с ЗПР характеризуется неорганизованностью, импульсивностью, низкой продуктивностью. Обучающиеся с ЗПР недостаточно умеют планировать свои действия, их контролировать, не руководствуются в своей деятельности конечной целью, часто «переск</w:t>
      </w:r>
      <w:r>
        <w:t>а</w:t>
      </w:r>
      <w:r>
        <w:t xml:space="preserve">кивают» с одного задания на другое, не завершив начатое. </w:t>
      </w:r>
    </w:p>
    <w:p w:rsidR="00085BB4" w:rsidRDefault="00085BB4" w:rsidP="00085BB4">
      <w:pPr>
        <w:pStyle w:val="Default"/>
        <w:ind w:firstLine="708"/>
        <w:jc w:val="both"/>
      </w:pPr>
      <w:r>
        <w:t xml:space="preserve">Общие особенности обучающихся с ЗПР: </w:t>
      </w:r>
    </w:p>
    <w:p w:rsidR="00085BB4" w:rsidRDefault="00085BB4" w:rsidP="00085BB4">
      <w:pPr>
        <w:pStyle w:val="Default"/>
        <w:jc w:val="both"/>
      </w:pPr>
      <w:r>
        <w:t>- сниженная работоспособность вследствие возникающих у детей психомоторной расторможе</w:t>
      </w:r>
      <w:r>
        <w:t>н</w:t>
      </w:r>
      <w:r>
        <w:t xml:space="preserve">ности, возбудимости; </w:t>
      </w:r>
    </w:p>
    <w:p w:rsidR="00085BB4" w:rsidRDefault="00085BB4" w:rsidP="00085BB4">
      <w:pPr>
        <w:pStyle w:val="Default"/>
        <w:jc w:val="both"/>
      </w:pPr>
      <w:r>
        <w:t>- низкий уровень познавательной активности и замедленный темп переработки информации; н</w:t>
      </w:r>
      <w:r>
        <w:t>а</w:t>
      </w:r>
      <w:r>
        <w:t xml:space="preserve">рушения скорости переключения внимания, объем его снижен; </w:t>
      </w:r>
    </w:p>
    <w:p w:rsidR="00085BB4" w:rsidRDefault="00085BB4" w:rsidP="00085BB4">
      <w:pPr>
        <w:pStyle w:val="Default"/>
        <w:jc w:val="both"/>
      </w:pPr>
      <w:r>
        <w:t>- наглядно-действенное мышление развито в большей степени, чем наглядно-образное и особе</w:t>
      </w:r>
      <w:r>
        <w:t>н</w:t>
      </w:r>
      <w:r>
        <w:t xml:space="preserve">но словесно-логическое; недостаточно сформирована аналитико-синтетическая деятельность во всех видах мышления; </w:t>
      </w:r>
    </w:p>
    <w:p w:rsidR="00085BB4" w:rsidRDefault="00085BB4" w:rsidP="00085BB4">
      <w:pPr>
        <w:pStyle w:val="Default"/>
        <w:jc w:val="both"/>
      </w:pPr>
      <w:r>
        <w:t xml:space="preserve">- имеются легкие нарушения речевых функций; </w:t>
      </w:r>
    </w:p>
    <w:p w:rsidR="00085BB4" w:rsidRDefault="00085BB4" w:rsidP="00085BB4">
      <w:pPr>
        <w:pStyle w:val="Default"/>
        <w:jc w:val="both"/>
      </w:pPr>
      <w:r>
        <w:t xml:space="preserve">- незрелость эмоциональной сферы и мотивации; </w:t>
      </w:r>
    </w:p>
    <w:p w:rsidR="00085BB4" w:rsidRDefault="00085BB4" w:rsidP="00085BB4">
      <w:pPr>
        <w:pStyle w:val="Default"/>
        <w:jc w:val="both"/>
      </w:pPr>
      <w:r>
        <w:t xml:space="preserve">- </w:t>
      </w:r>
      <w:proofErr w:type="spellStart"/>
      <w:r>
        <w:t>несформированность</w:t>
      </w:r>
      <w:proofErr w:type="spellEnd"/>
      <w:r>
        <w:t xml:space="preserve"> произвольного поведения по типу психической неустойчивости, расто</w:t>
      </w:r>
      <w:r>
        <w:t>р</w:t>
      </w:r>
      <w:r>
        <w:t xml:space="preserve">моженность влечений; </w:t>
      </w:r>
    </w:p>
    <w:p w:rsidR="00085BB4" w:rsidRDefault="00085BB4" w:rsidP="00085BB4">
      <w:pPr>
        <w:pStyle w:val="Default"/>
        <w:jc w:val="both"/>
      </w:pPr>
      <w:r>
        <w:t>- слабо сформированы пространственные представления, ориентировка в направлениях пр</w:t>
      </w:r>
      <w:r>
        <w:t>о</w:t>
      </w:r>
      <w:r>
        <w:t xml:space="preserve">странства осуществляется обычно на уровне практических действий; часто возникают трудности при пространственном анализе и синтезе ситуации; </w:t>
      </w:r>
    </w:p>
    <w:p w:rsidR="00085BB4" w:rsidRDefault="00085BB4" w:rsidP="00085BB4">
      <w:pPr>
        <w:pStyle w:val="Default"/>
        <w:jc w:val="both"/>
      </w:pPr>
      <w:r>
        <w:t>- особенности внимания проявляются в его неустойчивости; повышенной отвлекаемости; тру</w:t>
      </w:r>
      <w:r>
        <w:t>д</w:t>
      </w:r>
      <w:r>
        <w:t xml:space="preserve">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 </w:t>
      </w:r>
    </w:p>
    <w:p w:rsidR="00085BB4" w:rsidRDefault="00085BB4" w:rsidP="00085BB4">
      <w:pPr>
        <w:pStyle w:val="Default"/>
        <w:jc w:val="both"/>
      </w:pPr>
      <w:r>
        <w:t>- 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</w:t>
      </w:r>
      <w:r>
        <w:t>о</w:t>
      </w:r>
      <w:r>
        <w:lastRenderedPageBreak/>
        <w:t>весной; низком уровне самоконтроля в процессе заучивания и воспроизведения, а также неум</w:t>
      </w:r>
      <w:r>
        <w:t>е</w:t>
      </w:r>
      <w:r>
        <w:t>нии самостоятельно организовывать свою работу по запоминанию; недостаточной познавател</w:t>
      </w:r>
      <w:r>
        <w:t>ь</w:t>
      </w:r>
      <w:r>
        <w:t>ной активности и целенаправленности при запоминании и воспроизведении; слабом умении и</w:t>
      </w:r>
      <w:r>
        <w:t>с</w:t>
      </w:r>
      <w:r>
        <w:t>пользовать рациональные приемы запоминания; низком уровне опосредствованного запомин</w:t>
      </w:r>
      <w:r>
        <w:t>а</w:t>
      </w:r>
      <w:r>
        <w:t xml:space="preserve">ния. </w:t>
      </w:r>
    </w:p>
    <w:p w:rsidR="00085BB4" w:rsidRDefault="00085BB4" w:rsidP="00085BB4">
      <w:pPr>
        <w:pStyle w:val="Default"/>
        <w:ind w:firstLine="708"/>
        <w:jc w:val="both"/>
      </w:pPr>
      <w: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</w:t>
      </w:r>
      <w:r>
        <w:t>а</w:t>
      </w:r>
      <w:r>
        <w:t>женных интеллектуальных интересов, отсутствие чувства дистанции, инфантильная бравада и</w:t>
      </w:r>
      <w:r>
        <w:t>с</w:t>
      </w:r>
      <w:r>
        <w:t>правленным поведением, завышенная самооценка, при низком уровне тревожности, неадеква</w:t>
      </w:r>
      <w:r>
        <w:t>т</w:t>
      </w:r>
      <w:r>
        <w:t xml:space="preserve">ный уровень притязаний - слабость реакции на неуспехи, преувеличение удачности. </w:t>
      </w:r>
    </w:p>
    <w:p w:rsidR="00085BB4" w:rsidRPr="005B0691" w:rsidRDefault="00085BB4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272" w:rsidRPr="005B0691" w:rsidRDefault="001E0272" w:rsidP="005B0691">
      <w:pPr>
        <w:tabs>
          <w:tab w:val="left" w:pos="1287"/>
        </w:tabs>
        <w:overflowPunct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691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1E0272" w:rsidRPr="005B0691" w:rsidRDefault="001E0272" w:rsidP="005B0691">
      <w:pPr>
        <w:overflowPunct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Целью изучения программы является формирование экологической культуры личности, к</w:t>
      </w:r>
      <w:r w:rsidRPr="005B0691">
        <w:rPr>
          <w:rFonts w:ascii="Times New Roman" w:hAnsi="Times New Roman" w:cs="Times New Roman"/>
          <w:sz w:val="24"/>
          <w:szCs w:val="24"/>
        </w:rPr>
        <w:t>о</w:t>
      </w:r>
      <w:r w:rsidRPr="005B0691">
        <w:rPr>
          <w:rFonts w:ascii="Times New Roman" w:hAnsi="Times New Roman" w:cs="Times New Roman"/>
          <w:sz w:val="24"/>
          <w:szCs w:val="24"/>
        </w:rPr>
        <w:t>торая рассматривается как целостная система, вовлечение учащихся в активную практическую деятельность по изучению своего края, создавая объективную основу для патриотизма и любви к родной местности в неразрывной связи с интернациональным и широким взглядом на мир.</w:t>
      </w:r>
    </w:p>
    <w:p w:rsidR="001E0272" w:rsidRPr="005B0691" w:rsidRDefault="001E0272" w:rsidP="005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 xml:space="preserve">К достижению поставленной цели можно приблизиться, решая </w:t>
      </w:r>
      <w:r w:rsidRPr="005B069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5B0691">
        <w:rPr>
          <w:rFonts w:ascii="Times New Roman" w:hAnsi="Times New Roman" w:cs="Times New Roman"/>
          <w:sz w:val="24"/>
          <w:szCs w:val="24"/>
        </w:rPr>
        <w:t>приобщения школ</w:t>
      </w:r>
      <w:r w:rsidRPr="005B0691">
        <w:rPr>
          <w:rFonts w:ascii="Times New Roman" w:hAnsi="Times New Roman" w:cs="Times New Roman"/>
          <w:sz w:val="24"/>
          <w:szCs w:val="24"/>
        </w:rPr>
        <w:t>ь</w:t>
      </w:r>
      <w:r w:rsidRPr="005B0691">
        <w:rPr>
          <w:rFonts w:ascii="Times New Roman" w:hAnsi="Times New Roman" w:cs="Times New Roman"/>
          <w:sz w:val="24"/>
          <w:szCs w:val="24"/>
        </w:rPr>
        <w:t>ников к миру природы и приобретения ими: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Экологических и природоохранных знаний;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Эмоционального восприятия мира природы;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Умений и навыков рационального природопользования;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Представления о губительных последствиях негативного воздействия человека на окр</w:t>
      </w:r>
      <w:r w:rsidRPr="005B0691">
        <w:rPr>
          <w:rFonts w:ascii="Times New Roman" w:hAnsi="Times New Roman" w:cs="Times New Roman"/>
          <w:sz w:val="24"/>
          <w:szCs w:val="24"/>
        </w:rPr>
        <w:t>у</w:t>
      </w:r>
      <w:r w:rsidRPr="005B0691">
        <w:rPr>
          <w:rFonts w:ascii="Times New Roman" w:hAnsi="Times New Roman" w:cs="Times New Roman"/>
          <w:sz w:val="24"/>
          <w:szCs w:val="24"/>
        </w:rPr>
        <w:t>жающую среду;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Умений самостоятельно решать экологические проблемы;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Бережного отношения к миру природы.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Навыков проектно-исследовательской работы на основе развития умений анализировать различные источники знаний (тестовые, картографические, графические, статистические, ИКТ).</w:t>
      </w:r>
    </w:p>
    <w:p w:rsidR="001E0272" w:rsidRPr="005B0691" w:rsidRDefault="001E0272" w:rsidP="005B0691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Повышение мотивации к изучению проблем человечества, что важно для развития акти</w:t>
      </w:r>
      <w:r w:rsidRPr="005B0691">
        <w:rPr>
          <w:rFonts w:ascii="Times New Roman" w:hAnsi="Times New Roman" w:cs="Times New Roman"/>
          <w:sz w:val="24"/>
          <w:szCs w:val="24"/>
        </w:rPr>
        <w:t>в</w:t>
      </w:r>
      <w:r w:rsidRPr="005B0691">
        <w:rPr>
          <w:rFonts w:ascii="Times New Roman" w:hAnsi="Times New Roman" w:cs="Times New Roman"/>
          <w:sz w:val="24"/>
          <w:szCs w:val="24"/>
        </w:rPr>
        <w:t>ной гражданской позиции.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Коррекционные задачи: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Коррекция отклонений в психофизическом развитии обучающихся: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развитие мелкой моторики кисти пальцев рук;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развитие зрительного восприятия и узнавания, памяти и внимания;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формирование обобщенного представления о свойствах предметов и явлений;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развитие пространственного представления и ориентации;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развитие навыков соотносительного анализа;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развитие навыка группировки и классификации;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умение работать со словесными и письменными алгоритмами и инструкцией;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умение планировать свою деятельность;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развитие комбинаторных способностей;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формирование адекватных навыков общения;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нормализация эмоционально-волевой сферы;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 обучающихся качеств творчески думающей и легко адаптирующееся личности;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развитие разносторонних качеств личности и способности профессиональной адаптации к изменяющимся социально-экономическим условиям;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личную безопасность, ценностного отношения к своему здоровью и жизни.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Значение предмета для обучения обучающихся с ЗПР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Для обучающихся с ЗПР изучение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 w:rsidRPr="00085BB4">
        <w:rPr>
          <w:rFonts w:ascii="Times New Roman" w:hAnsi="Times New Roman" w:cs="Times New Roman"/>
          <w:sz w:val="24"/>
          <w:szCs w:val="24"/>
        </w:rPr>
        <w:t>– важная и необходимая часть школьного о</w:t>
      </w:r>
      <w:r w:rsidRPr="00085BB4">
        <w:rPr>
          <w:rFonts w:ascii="Times New Roman" w:hAnsi="Times New Roman" w:cs="Times New Roman"/>
          <w:sz w:val="24"/>
          <w:szCs w:val="24"/>
        </w:rPr>
        <w:t>б</w:t>
      </w:r>
      <w:r w:rsidRPr="00085BB4">
        <w:rPr>
          <w:rFonts w:ascii="Times New Roman" w:hAnsi="Times New Roman" w:cs="Times New Roman"/>
          <w:sz w:val="24"/>
          <w:szCs w:val="24"/>
        </w:rPr>
        <w:t xml:space="preserve">разования, т.к. </w:t>
      </w:r>
      <w:r>
        <w:rPr>
          <w:rFonts w:ascii="Times New Roman" w:hAnsi="Times New Roman" w:cs="Times New Roman"/>
          <w:sz w:val="24"/>
          <w:szCs w:val="24"/>
        </w:rPr>
        <w:t>экология</w:t>
      </w:r>
      <w:r w:rsidRPr="00085BB4">
        <w:rPr>
          <w:rFonts w:ascii="Times New Roman" w:hAnsi="Times New Roman" w:cs="Times New Roman"/>
          <w:sz w:val="24"/>
          <w:szCs w:val="24"/>
        </w:rPr>
        <w:t xml:space="preserve"> позволяет лучше понять окружающее пространство, непосредс</w:t>
      </w:r>
      <w:r w:rsidRPr="00085BB4">
        <w:rPr>
          <w:rFonts w:ascii="Times New Roman" w:hAnsi="Times New Roman" w:cs="Times New Roman"/>
          <w:sz w:val="24"/>
          <w:szCs w:val="24"/>
        </w:rPr>
        <w:t>т</w:t>
      </w:r>
      <w:r w:rsidRPr="00085BB4">
        <w:rPr>
          <w:rFonts w:ascii="Times New Roman" w:hAnsi="Times New Roman" w:cs="Times New Roman"/>
          <w:sz w:val="24"/>
          <w:szCs w:val="24"/>
        </w:rPr>
        <w:t xml:space="preserve">венное восприятие которого затруднено в силу слабо развитого наглядно-образного и особенно словесно-логического мышления; недостаточно </w:t>
      </w:r>
      <w:proofErr w:type="spellStart"/>
      <w:r w:rsidRPr="00085BB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85BB4">
        <w:rPr>
          <w:rFonts w:ascii="Times New Roman" w:hAnsi="Times New Roman" w:cs="Times New Roman"/>
          <w:sz w:val="24"/>
          <w:szCs w:val="24"/>
        </w:rPr>
        <w:t xml:space="preserve"> аналитико-синтетической деятельности во всех видах </w:t>
      </w:r>
      <w:proofErr w:type="spellStart"/>
      <w:r w:rsidRPr="00085BB4">
        <w:rPr>
          <w:rFonts w:ascii="Times New Roman" w:hAnsi="Times New Roman" w:cs="Times New Roman"/>
          <w:sz w:val="24"/>
          <w:szCs w:val="24"/>
        </w:rPr>
        <w:t>мышления.В</w:t>
      </w:r>
      <w:proofErr w:type="spellEnd"/>
      <w:r w:rsidRPr="00085BB4">
        <w:rPr>
          <w:rFonts w:ascii="Times New Roman" w:hAnsi="Times New Roman" w:cs="Times New Roman"/>
          <w:sz w:val="24"/>
          <w:szCs w:val="24"/>
        </w:rPr>
        <w:t xml:space="preserve"> связи с этим в рабочую програ</w:t>
      </w:r>
      <w:r w:rsidRPr="00085BB4">
        <w:rPr>
          <w:rFonts w:ascii="Times New Roman" w:hAnsi="Times New Roman" w:cs="Times New Roman"/>
          <w:sz w:val="24"/>
          <w:szCs w:val="24"/>
        </w:rPr>
        <w:t>м</w:t>
      </w:r>
      <w:r w:rsidRPr="00085BB4">
        <w:rPr>
          <w:rFonts w:ascii="Times New Roman" w:hAnsi="Times New Roman" w:cs="Times New Roman"/>
          <w:sz w:val="24"/>
          <w:szCs w:val="24"/>
        </w:rPr>
        <w:t xml:space="preserve">му по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 w:rsidRPr="00085BB4">
        <w:rPr>
          <w:rFonts w:ascii="Times New Roman" w:hAnsi="Times New Roman" w:cs="Times New Roman"/>
          <w:sz w:val="24"/>
          <w:szCs w:val="24"/>
        </w:rPr>
        <w:t xml:space="preserve"> внесены некоторые изменения: увеличено количество упражнений и зад</w:t>
      </w:r>
      <w:r w:rsidRPr="00085BB4">
        <w:rPr>
          <w:rFonts w:ascii="Times New Roman" w:hAnsi="Times New Roman" w:cs="Times New Roman"/>
          <w:sz w:val="24"/>
          <w:szCs w:val="24"/>
        </w:rPr>
        <w:t>а</w:t>
      </w:r>
      <w:r w:rsidRPr="00085BB4">
        <w:rPr>
          <w:rFonts w:ascii="Times New Roman" w:hAnsi="Times New Roman" w:cs="Times New Roman"/>
          <w:sz w:val="24"/>
          <w:szCs w:val="24"/>
        </w:rPr>
        <w:t>ний, связанных с практической деятельностью учащихся; некоторые темы даются как о</w:t>
      </w:r>
      <w:r w:rsidRPr="00085BB4">
        <w:rPr>
          <w:rFonts w:ascii="Times New Roman" w:hAnsi="Times New Roman" w:cs="Times New Roman"/>
          <w:sz w:val="24"/>
          <w:szCs w:val="24"/>
        </w:rPr>
        <w:t>з</w:t>
      </w:r>
      <w:r w:rsidRPr="00085BB4">
        <w:rPr>
          <w:rFonts w:ascii="Times New Roman" w:hAnsi="Times New Roman" w:cs="Times New Roman"/>
          <w:sz w:val="24"/>
          <w:szCs w:val="24"/>
        </w:rPr>
        <w:t>накомительные; исключаются задания повышенной сложности; теоретический материал преподносится в процессе выполнения заданий наглядно-практического характера, уче</w:t>
      </w:r>
      <w:r w:rsidRPr="00085BB4">
        <w:rPr>
          <w:rFonts w:ascii="Times New Roman" w:hAnsi="Times New Roman" w:cs="Times New Roman"/>
          <w:sz w:val="24"/>
          <w:szCs w:val="24"/>
        </w:rPr>
        <w:t>б</w:t>
      </w:r>
      <w:r w:rsidRPr="00085BB4">
        <w:rPr>
          <w:rFonts w:ascii="Times New Roman" w:hAnsi="Times New Roman" w:cs="Times New Roman"/>
          <w:sz w:val="24"/>
          <w:szCs w:val="24"/>
        </w:rPr>
        <w:t>ный материал дается небольшими дозами, включается ежедневно материал для повтор</w:t>
      </w:r>
      <w:r w:rsidRPr="00085BB4">
        <w:rPr>
          <w:rFonts w:ascii="Times New Roman" w:hAnsi="Times New Roman" w:cs="Times New Roman"/>
          <w:sz w:val="24"/>
          <w:szCs w:val="24"/>
        </w:rPr>
        <w:t>е</w:t>
      </w:r>
      <w:r w:rsidRPr="00085BB4">
        <w:rPr>
          <w:rFonts w:ascii="Times New Roman" w:hAnsi="Times New Roman" w:cs="Times New Roman"/>
          <w:sz w:val="24"/>
          <w:szCs w:val="24"/>
        </w:rPr>
        <w:t>ния и самостоятельных работ. Учащиеся должны уметь показать и объяснить все, что они делают, решают, рисуют, чертят, собирают. Домашнее задание - дифференцированное, в соответствии с индивидуальными возможностями.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>Настоящая учебная программа учитывает особенности обучающихся с ЗПР, что позволяет в наиболее полном объёме добиться осуществления планируемых результатов обучения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Основные виды деятельности обучающихся: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участие во фронтальной беседе;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участие в эвристической беседе;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выполнение устных упражнений;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>выполнение практической работы;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самостоятельная работа;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работа с текстом учебника или иного учебного пособия;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>воспроизведение учебного материала по памяти;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работа с определениями, свойствами и другими биологическими утверждениями;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работа с рисунками, таблицами;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работа со справочными материалами;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работа с различными источниками информации;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конспектирование;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анализ фактов и проблемных ситуаций, ошибок;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выдвижение гипотез и их обоснование;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самостоятельное выделение и формулирование познавательной цели;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составление плана и последовательности действий;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исследовательская и творческая работа (подготовка докладов, рефератов, презентаций);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контроль и оценка процесса и результатов деятельности;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работа с раздаточным материалом;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работа в парах, группах.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Технологии, используемые в обучении: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развивающего обучения,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обучения в сотрудничестве,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>- проблемного обучения,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 развития исследовательских навыков,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информационно-коммуникационные,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5BB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85BB4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Особенности реализации рабочей программы при обучении детей с ЗПР: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Имея одинаковое содержание и задачи обучения, рабочая программа по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 w:rsidRPr="00085BB4">
        <w:rPr>
          <w:rFonts w:ascii="Times New Roman" w:hAnsi="Times New Roman" w:cs="Times New Roman"/>
          <w:sz w:val="24"/>
          <w:szCs w:val="24"/>
        </w:rPr>
        <w:t xml:space="preserve"> для д</w:t>
      </w:r>
      <w:r w:rsidRPr="00085BB4">
        <w:rPr>
          <w:rFonts w:ascii="Times New Roman" w:hAnsi="Times New Roman" w:cs="Times New Roman"/>
          <w:sz w:val="24"/>
          <w:szCs w:val="24"/>
        </w:rPr>
        <w:t>е</w:t>
      </w:r>
      <w:r w:rsidRPr="00085BB4">
        <w:rPr>
          <w:rFonts w:ascii="Times New Roman" w:hAnsi="Times New Roman" w:cs="Times New Roman"/>
          <w:sz w:val="24"/>
          <w:szCs w:val="24"/>
        </w:rPr>
        <w:t>тей с ОВЗ, тем не менее, отличается от программы массовой школы. Эти отличия закл</w:t>
      </w:r>
      <w:r w:rsidRPr="00085BB4">
        <w:rPr>
          <w:rFonts w:ascii="Times New Roman" w:hAnsi="Times New Roman" w:cs="Times New Roman"/>
          <w:sz w:val="24"/>
          <w:szCs w:val="24"/>
        </w:rPr>
        <w:t>ю</w:t>
      </w:r>
      <w:r w:rsidRPr="00085BB4">
        <w:rPr>
          <w:rFonts w:ascii="Times New Roman" w:hAnsi="Times New Roman" w:cs="Times New Roman"/>
          <w:sz w:val="24"/>
          <w:szCs w:val="24"/>
        </w:rPr>
        <w:t xml:space="preserve">чаются в: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>-индивидуальном подходе при изучении некоторых тем, так как обучающиеся с ЗПР ме</w:t>
      </w:r>
      <w:r w:rsidRPr="00085BB4">
        <w:rPr>
          <w:rFonts w:ascii="Times New Roman" w:hAnsi="Times New Roman" w:cs="Times New Roman"/>
          <w:sz w:val="24"/>
          <w:szCs w:val="24"/>
        </w:rPr>
        <w:t>д</w:t>
      </w:r>
      <w:r w:rsidRPr="00085BB4">
        <w:rPr>
          <w:rFonts w:ascii="Times New Roman" w:hAnsi="Times New Roman" w:cs="Times New Roman"/>
          <w:sz w:val="24"/>
          <w:szCs w:val="24"/>
        </w:rPr>
        <w:t>леннее воспринимают наглядный материал, медленнее ведут запись и выполняют лабор</w:t>
      </w:r>
      <w:r w:rsidRPr="00085BB4">
        <w:rPr>
          <w:rFonts w:ascii="Times New Roman" w:hAnsi="Times New Roman" w:cs="Times New Roman"/>
          <w:sz w:val="24"/>
          <w:szCs w:val="24"/>
        </w:rPr>
        <w:t>а</w:t>
      </w:r>
      <w:r w:rsidRPr="00085BB4">
        <w:rPr>
          <w:rFonts w:ascii="Times New Roman" w:hAnsi="Times New Roman" w:cs="Times New Roman"/>
          <w:sz w:val="24"/>
          <w:szCs w:val="24"/>
        </w:rPr>
        <w:t xml:space="preserve">торные работы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- методических приёмах, используемых на уроках: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эк</w:t>
      </w:r>
      <w:r w:rsidRPr="00085BB4">
        <w:rPr>
          <w:rFonts w:ascii="Times New Roman" w:hAnsi="Times New Roman" w:cs="Times New Roman"/>
          <w:sz w:val="24"/>
          <w:szCs w:val="24"/>
        </w:rPr>
        <w:t>ологических задач подбираются разнообразные сюжеты, которые испол</w:t>
      </w:r>
      <w:r w:rsidRPr="00085BB4">
        <w:rPr>
          <w:rFonts w:ascii="Times New Roman" w:hAnsi="Times New Roman" w:cs="Times New Roman"/>
          <w:sz w:val="24"/>
          <w:szCs w:val="24"/>
        </w:rPr>
        <w:t>ь</w:t>
      </w:r>
      <w:r w:rsidRPr="00085BB4">
        <w:rPr>
          <w:rFonts w:ascii="Times New Roman" w:hAnsi="Times New Roman" w:cs="Times New Roman"/>
          <w:sz w:val="24"/>
          <w:szCs w:val="24"/>
        </w:rPr>
        <w:t>зуются для формирования и уточнения представлений об окружающей действительности, расширения кругозора обучающихся;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при отборе материала для урока и домашних заданий: уменьшение объёма аналогичных заданий и подбор разноплановых заданий; </w:t>
      </w:r>
    </w:p>
    <w:p w:rsidR="00085BB4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1E0272" w:rsidRPr="00085BB4" w:rsidRDefault="00085BB4" w:rsidP="00085B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B4">
        <w:rPr>
          <w:rFonts w:ascii="Times New Roman" w:hAnsi="Times New Roman" w:cs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в расчете на обучение детей с ОВЗ (ЗПР) </w:t>
      </w:r>
      <w:r>
        <w:rPr>
          <w:rFonts w:ascii="Times New Roman" w:hAnsi="Times New Roman" w:cs="Times New Roman"/>
          <w:sz w:val="24"/>
          <w:szCs w:val="24"/>
        </w:rPr>
        <w:t>6-7</w:t>
      </w:r>
      <w:bookmarkStart w:id="0" w:name="_GoBack"/>
      <w:bookmarkEnd w:id="0"/>
      <w:r w:rsidRPr="00085BB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F533E7" w:rsidRDefault="00F533E7" w:rsidP="007201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2.ОБЩАЯ ХАРАКТЕРИСТИКА УЧЕБНОГО ПРЕДМЕТА</w:t>
      </w:r>
    </w:p>
    <w:p w:rsidR="00DD24C7" w:rsidRDefault="00DD24C7" w:rsidP="00DD24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  <w:r w:rsidRPr="00A54769">
        <w:rPr>
          <w:rFonts w:ascii="Times New Roman" w:hAnsi="Times New Roman" w:cs="Times New Roman"/>
          <w:sz w:val="24"/>
          <w:szCs w:val="24"/>
        </w:rPr>
        <w:t xml:space="preserve"> входит в число естественных наук, изучающих природу, а также пути познания человеком природы. </w:t>
      </w:r>
    </w:p>
    <w:p w:rsidR="00DD24C7" w:rsidRPr="00A54769" w:rsidRDefault="00DD24C7" w:rsidP="00DD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 xml:space="preserve">Ценностные ориентации, формируемые в курсе </w:t>
      </w:r>
      <w:r>
        <w:rPr>
          <w:rFonts w:ascii="Times New Roman" w:hAnsi="Times New Roman" w:cs="Times New Roman"/>
          <w:sz w:val="24"/>
          <w:szCs w:val="24"/>
        </w:rPr>
        <w:t>экология Томской области</w:t>
      </w:r>
      <w:r w:rsidRPr="00A54769">
        <w:rPr>
          <w:rFonts w:ascii="Times New Roman" w:hAnsi="Times New Roman" w:cs="Times New Roman"/>
          <w:sz w:val="24"/>
          <w:szCs w:val="24"/>
        </w:rPr>
        <w:t xml:space="preserve">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</w:t>
      </w:r>
      <w:r w:rsidRPr="00A54769">
        <w:rPr>
          <w:rFonts w:ascii="Times New Roman" w:hAnsi="Times New Roman" w:cs="Times New Roman"/>
          <w:sz w:val="24"/>
          <w:szCs w:val="24"/>
        </w:rPr>
        <w:t>и</w:t>
      </w:r>
      <w:r w:rsidRPr="00A54769">
        <w:rPr>
          <w:rFonts w:ascii="Times New Roman" w:hAnsi="Times New Roman" w:cs="Times New Roman"/>
          <w:sz w:val="24"/>
          <w:szCs w:val="24"/>
        </w:rPr>
        <w:t>роды.</w:t>
      </w:r>
    </w:p>
    <w:p w:rsidR="00DD24C7" w:rsidRPr="00A54769" w:rsidRDefault="00DD24C7" w:rsidP="00DD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>Все выше обозначенные ценности и ценностные ориентации составляют в</w:t>
      </w:r>
    </w:p>
    <w:p w:rsidR="00DD24C7" w:rsidRPr="00A54769" w:rsidRDefault="00DD24C7" w:rsidP="00DD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sz w:val="24"/>
          <w:szCs w:val="24"/>
        </w:rPr>
        <w:t>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4C7" w:rsidRPr="00A54769" w:rsidRDefault="00DD24C7" w:rsidP="00DD24C7">
      <w:pPr>
        <w:pStyle w:val="a6"/>
        <w:spacing w:before="0" w:beforeAutospacing="0" w:after="0" w:afterAutospacing="0"/>
      </w:pPr>
      <w:r>
        <w:rPr>
          <w:b/>
          <w:bCs/>
        </w:rPr>
        <w:t>Экология</w:t>
      </w:r>
      <w:r w:rsidRPr="00A54769">
        <w:rPr>
          <w:b/>
          <w:bCs/>
        </w:rPr>
        <w:t>:</w:t>
      </w:r>
    </w:p>
    <w:p w:rsidR="00DD24C7" w:rsidRPr="00A54769" w:rsidRDefault="00DD24C7" w:rsidP="00DD24C7">
      <w:pPr>
        <w:pStyle w:val="a6"/>
        <w:spacing w:before="0" w:beforeAutospacing="0" w:after="0" w:afterAutospacing="0"/>
        <w:jc w:val="both"/>
      </w:pPr>
      <w:r w:rsidRPr="00A54769">
        <w:t>1) формирование системы научных знаний о живой природе, закономерностях её развития ист</w:t>
      </w:r>
      <w:r w:rsidRPr="00A54769">
        <w:t>о</w:t>
      </w:r>
      <w:r w:rsidRPr="00A54769">
        <w:t>рически быстром сокращении биологического разнообразия в биосфере  в результате деятельн</w:t>
      </w:r>
      <w:r w:rsidRPr="00A54769">
        <w:t>о</w:t>
      </w:r>
      <w:r w:rsidRPr="00A54769">
        <w:t xml:space="preserve">сти человека, для развития современных </w:t>
      </w:r>
      <w:proofErr w:type="gramStart"/>
      <w:r w:rsidRPr="00A54769">
        <w:t>естественно-научных</w:t>
      </w:r>
      <w:proofErr w:type="gramEnd"/>
      <w:r w:rsidRPr="00A54769">
        <w:t xml:space="preserve"> представлений о картине мира;</w:t>
      </w:r>
    </w:p>
    <w:p w:rsidR="00DD24C7" w:rsidRPr="00A54769" w:rsidRDefault="00DD24C7" w:rsidP="00DD24C7">
      <w:pPr>
        <w:pStyle w:val="a6"/>
        <w:spacing w:before="0" w:beforeAutospacing="0" w:after="0" w:afterAutospacing="0"/>
        <w:jc w:val="both"/>
      </w:pPr>
      <w:r w:rsidRPr="00A54769">
        <w:t>2) приобретение опыта проведения экологического мониторинга в окружающей среде;</w:t>
      </w:r>
    </w:p>
    <w:p w:rsidR="00DD24C7" w:rsidRPr="00A54769" w:rsidRDefault="00DD24C7" w:rsidP="00DD24C7">
      <w:pPr>
        <w:pStyle w:val="a6"/>
        <w:spacing w:before="0" w:beforeAutospacing="0" w:after="0" w:afterAutospacing="0"/>
        <w:jc w:val="both"/>
      </w:pPr>
      <w:r>
        <w:t>3</w:t>
      </w:r>
      <w:r w:rsidRPr="00A54769">
        <w:t>) формирование основ экологической грамотности: способности оценивать последствия де</w:t>
      </w:r>
      <w:r w:rsidRPr="00A54769">
        <w:t>я</w:t>
      </w:r>
      <w:r w:rsidRPr="00A54769">
        <w:t>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</w:t>
      </w:r>
      <w:r w:rsidRPr="00A54769">
        <w:t>о</w:t>
      </w:r>
      <w:r w:rsidRPr="00A54769">
        <w:t>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D24C7" w:rsidRPr="00A54769" w:rsidRDefault="00DD24C7" w:rsidP="00DD24C7">
      <w:pPr>
        <w:pStyle w:val="a6"/>
        <w:spacing w:before="0" w:beforeAutospacing="0" w:after="0" w:afterAutospacing="0"/>
        <w:jc w:val="both"/>
      </w:pPr>
      <w:r>
        <w:lastRenderedPageBreak/>
        <w:t>4</w:t>
      </w:r>
      <w:r w:rsidRPr="00A54769">
        <w:t>) формирование представлений о значении биологических наук в решении проблем необход</w:t>
      </w:r>
      <w:r w:rsidRPr="00A54769">
        <w:t>и</w:t>
      </w:r>
      <w:r w:rsidRPr="00A54769">
        <w:t>мости рационального природопользования защиты здоровья людей в условиях быстрого измен</w:t>
      </w:r>
      <w:r w:rsidRPr="00A54769">
        <w:t>е</w:t>
      </w:r>
      <w:r w:rsidRPr="00A54769">
        <w:t>ния экологического качества окружающей среды;</w:t>
      </w:r>
    </w:p>
    <w:p w:rsidR="00DD24C7" w:rsidRPr="005B0691" w:rsidRDefault="00DD24C7" w:rsidP="00DD24C7">
      <w:pPr>
        <w:pStyle w:val="a6"/>
        <w:spacing w:before="0" w:beforeAutospacing="0" w:after="0" w:afterAutospacing="0"/>
        <w:jc w:val="both"/>
      </w:pPr>
    </w:p>
    <w:p w:rsidR="00F533E7" w:rsidRPr="003F37A4" w:rsidRDefault="003F37A4" w:rsidP="003F37A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33E7" w:rsidRPr="003F37A4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DD24C7" w:rsidRDefault="00DD24C7" w:rsidP="00E64511">
      <w:pPr>
        <w:pStyle w:val="a7"/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Экология Томской области</w:t>
      </w:r>
      <w:r w:rsidRPr="00375FB7">
        <w:rPr>
          <w:color w:val="000000"/>
          <w:spacing w:val="-2"/>
          <w:sz w:val="24"/>
          <w:szCs w:val="24"/>
        </w:rPr>
        <w:t xml:space="preserve"> в основной школе изучается </w:t>
      </w:r>
      <w:r>
        <w:rPr>
          <w:color w:val="000000"/>
          <w:spacing w:val="-2"/>
          <w:sz w:val="24"/>
          <w:szCs w:val="24"/>
        </w:rPr>
        <w:t>в 6-7 классах</w:t>
      </w:r>
      <w:r w:rsidR="0072019F">
        <w:rPr>
          <w:color w:val="000000"/>
          <w:spacing w:val="-2"/>
          <w:sz w:val="24"/>
          <w:szCs w:val="24"/>
        </w:rPr>
        <w:t xml:space="preserve"> в рамках вариативной части учебного плана.</w:t>
      </w:r>
      <w:r w:rsidRPr="00375FB7">
        <w:rPr>
          <w:color w:val="000000"/>
          <w:spacing w:val="-2"/>
          <w:sz w:val="24"/>
          <w:szCs w:val="24"/>
        </w:rPr>
        <w:t xml:space="preserve"> Общее число учебных часов </w:t>
      </w:r>
      <w:r>
        <w:rPr>
          <w:color w:val="000000"/>
          <w:spacing w:val="-2"/>
          <w:sz w:val="24"/>
          <w:szCs w:val="24"/>
        </w:rPr>
        <w:t>-34</w:t>
      </w:r>
      <w:r w:rsidRPr="00375FB7">
        <w:rPr>
          <w:color w:val="000000"/>
          <w:spacing w:val="-2"/>
          <w:sz w:val="24"/>
          <w:szCs w:val="24"/>
        </w:rPr>
        <w:t xml:space="preserve">, из них </w:t>
      </w:r>
      <w:r>
        <w:rPr>
          <w:color w:val="000000"/>
          <w:spacing w:val="-2"/>
          <w:sz w:val="24"/>
          <w:szCs w:val="24"/>
        </w:rPr>
        <w:t>17 часов в 6 классе и 17 часов в 7 классе.</w:t>
      </w:r>
      <w:r w:rsidRPr="00375FB7">
        <w:rPr>
          <w:color w:val="000000"/>
          <w:spacing w:val="-2"/>
          <w:sz w:val="24"/>
          <w:szCs w:val="24"/>
        </w:rPr>
        <w:t xml:space="preserve"> Построение содержания курса </w:t>
      </w:r>
      <w:r>
        <w:rPr>
          <w:color w:val="000000"/>
          <w:spacing w:val="-2"/>
          <w:sz w:val="24"/>
          <w:szCs w:val="24"/>
        </w:rPr>
        <w:t>Экологии Томской области</w:t>
      </w:r>
      <w:r w:rsidRPr="00375FB7">
        <w:rPr>
          <w:color w:val="000000"/>
          <w:spacing w:val="-2"/>
          <w:sz w:val="24"/>
          <w:szCs w:val="24"/>
        </w:rPr>
        <w:t xml:space="preserve"> опирается на пропедевтический курс «Окружающий мир», который изучается в начальной школе. В его содержании присутствуют некоторые </w:t>
      </w:r>
      <w:r>
        <w:rPr>
          <w:color w:val="000000"/>
          <w:spacing w:val="-2"/>
          <w:sz w:val="24"/>
          <w:szCs w:val="24"/>
        </w:rPr>
        <w:t>знания</w:t>
      </w:r>
      <w:r w:rsidRPr="00375FB7">
        <w:rPr>
          <w:color w:val="000000"/>
          <w:spacing w:val="-2"/>
          <w:sz w:val="24"/>
          <w:szCs w:val="24"/>
        </w:rPr>
        <w:t xml:space="preserve">, усвоение которых подготавливает обучающихся к изучению </w:t>
      </w:r>
      <w:r>
        <w:rPr>
          <w:color w:val="000000"/>
          <w:spacing w:val="-2"/>
          <w:sz w:val="24"/>
          <w:szCs w:val="24"/>
        </w:rPr>
        <w:t>экологии Томской области</w:t>
      </w:r>
      <w:r w:rsidRPr="00375FB7">
        <w:rPr>
          <w:color w:val="000000"/>
          <w:spacing w:val="-2"/>
          <w:sz w:val="24"/>
          <w:szCs w:val="24"/>
        </w:rPr>
        <w:t>.</w:t>
      </w:r>
    </w:p>
    <w:p w:rsidR="003F37A4" w:rsidRDefault="003F37A4" w:rsidP="00E64511">
      <w:pPr>
        <w:pStyle w:val="a7"/>
        <w:ind w:firstLine="360"/>
        <w:jc w:val="both"/>
        <w:rPr>
          <w:color w:val="000000"/>
          <w:spacing w:val="-2"/>
          <w:sz w:val="24"/>
          <w:szCs w:val="24"/>
        </w:rPr>
      </w:pPr>
    </w:p>
    <w:p w:rsidR="00F533E7" w:rsidRPr="0072019F" w:rsidRDefault="003F37A4" w:rsidP="003F37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33E7" w:rsidRPr="0072019F">
        <w:rPr>
          <w:rFonts w:ascii="Times New Roman" w:hAnsi="Times New Roman" w:cs="Times New Roman"/>
          <w:sz w:val="24"/>
          <w:szCs w:val="24"/>
        </w:rPr>
        <w:t>РЕЗУЛЬТАТЫ ОСВОЕНИЯ ПРЕДМЕТА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2019F">
        <w:rPr>
          <w:rFonts w:ascii="Times New Roman" w:hAnsi="Times New Roman" w:cs="Times New Roman"/>
          <w:sz w:val="24"/>
          <w:szCs w:val="24"/>
        </w:rPr>
        <w:t xml:space="preserve"> изучения предмета «Экология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2019F">
        <w:rPr>
          <w:rFonts w:ascii="Times New Roman" w:hAnsi="Times New Roman" w:cs="Times New Roman"/>
          <w:sz w:val="24"/>
          <w:szCs w:val="24"/>
        </w:rPr>
        <w:t xml:space="preserve">» являются: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мировоззрение. 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Осознавать потребность и готовность к самообразованию, в том числе и в рамках сам</w:t>
      </w:r>
      <w:r w:rsidRPr="0072019F">
        <w:rPr>
          <w:rFonts w:ascii="Times New Roman" w:hAnsi="Times New Roman" w:cs="Times New Roman"/>
          <w:sz w:val="24"/>
          <w:szCs w:val="24"/>
        </w:rPr>
        <w:t>о</w:t>
      </w:r>
      <w:r w:rsidRPr="0072019F">
        <w:rPr>
          <w:rFonts w:ascii="Times New Roman" w:hAnsi="Times New Roman" w:cs="Times New Roman"/>
          <w:sz w:val="24"/>
          <w:szCs w:val="24"/>
        </w:rPr>
        <w:t xml:space="preserve">стоятельной деятельности вне школы. 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72019F" w:rsidRDefault="0072019F" w:rsidP="007201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</w:t>
      </w:r>
      <w:r w:rsidRPr="0072019F">
        <w:rPr>
          <w:rFonts w:ascii="Times New Roman" w:hAnsi="Times New Roman" w:cs="Times New Roman"/>
          <w:sz w:val="24"/>
          <w:szCs w:val="24"/>
        </w:rPr>
        <w:t>о</w:t>
      </w:r>
      <w:r w:rsidRPr="0072019F">
        <w:rPr>
          <w:rFonts w:ascii="Times New Roman" w:hAnsi="Times New Roman" w:cs="Times New Roman"/>
          <w:sz w:val="24"/>
          <w:szCs w:val="24"/>
        </w:rPr>
        <w:t xml:space="preserve">лучия людей на Земле.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19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2019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2019F">
        <w:rPr>
          <w:rFonts w:ascii="Times New Roman" w:hAnsi="Times New Roman" w:cs="Times New Roman"/>
          <w:sz w:val="24"/>
          <w:szCs w:val="24"/>
        </w:rPr>
        <w:t xml:space="preserve"> изучения курса «Экология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2019F">
        <w:rPr>
          <w:rFonts w:ascii="Times New Roman" w:hAnsi="Times New Roman" w:cs="Times New Roman"/>
          <w:sz w:val="24"/>
          <w:szCs w:val="24"/>
        </w:rPr>
        <w:t xml:space="preserve">» является (УУД).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19F" w:rsidRDefault="0072019F" w:rsidP="007201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72019F" w:rsidRDefault="0072019F" w:rsidP="007201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</w:t>
      </w:r>
      <w:r w:rsidRPr="0072019F">
        <w:rPr>
          <w:rFonts w:ascii="Times New Roman" w:hAnsi="Times New Roman" w:cs="Times New Roman"/>
          <w:sz w:val="24"/>
          <w:szCs w:val="24"/>
        </w:rPr>
        <w:t>д</w:t>
      </w:r>
      <w:r w:rsidRPr="0072019F">
        <w:rPr>
          <w:rFonts w:ascii="Times New Roman" w:hAnsi="Times New Roman" w:cs="Times New Roman"/>
          <w:sz w:val="24"/>
          <w:szCs w:val="24"/>
        </w:rPr>
        <w:t>ложенных и искать самостоятельно средства достижения цели.</w:t>
      </w:r>
    </w:p>
    <w:p w:rsidR="0072019F" w:rsidRDefault="0072019F" w:rsidP="007201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</w:t>
      </w:r>
    </w:p>
    <w:p w:rsidR="0072019F" w:rsidRDefault="0072019F" w:rsidP="007201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 w:rsidRPr="007201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явлений.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72019F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72019F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</w:t>
      </w:r>
      <w:r w:rsidRPr="0072019F">
        <w:rPr>
          <w:rFonts w:ascii="Times New Roman" w:hAnsi="Times New Roman" w:cs="Times New Roman"/>
          <w:sz w:val="24"/>
          <w:szCs w:val="24"/>
        </w:rPr>
        <w:t>а</w:t>
      </w:r>
      <w:r w:rsidRPr="0072019F">
        <w:rPr>
          <w:rFonts w:ascii="Times New Roman" w:hAnsi="Times New Roman" w:cs="Times New Roman"/>
          <w:sz w:val="24"/>
          <w:szCs w:val="24"/>
        </w:rPr>
        <w:t>ния и критерии для указанных логических опера</w:t>
      </w:r>
      <w:r>
        <w:rPr>
          <w:rFonts w:ascii="Times New Roman" w:hAnsi="Times New Roman" w:cs="Times New Roman"/>
          <w:sz w:val="24"/>
          <w:szCs w:val="24"/>
        </w:rPr>
        <w:t>ций.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2019F">
        <w:rPr>
          <w:rFonts w:ascii="Times New Roman" w:hAnsi="Times New Roman" w:cs="Times New Roman"/>
          <w:sz w:val="24"/>
          <w:szCs w:val="24"/>
        </w:rPr>
        <w:t xml:space="preserve">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схематические модели с выделением существенных характеристик объекта.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Составлять тезисы, различные виды планов (простых, сложных и т.п.).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72019F" w:rsidRDefault="0072019F" w:rsidP="0072019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</w:t>
      </w:r>
      <w:r w:rsidRPr="0072019F">
        <w:rPr>
          <w:rFonts w:ascii="Times New Roman" w:hAnsi="Times New Roman" w:cs="Times New Roman"/>
          <w:sz w:val="24"/>
          <w:szCs w:val="24"/>
        </w:rPr>
        <w:t>н</w:t>
      </w:r>
      <w:r w:rsidRPr="0072019F">
        <w:rPr>
          <w:rFonts w:ascii="Times New Roman" w:hAnsi="Times New Roman" w:cs="Times New Roman"/>
          <w:sz w:val="24"/>
          <w:szCs w:val="24"/>
        </w:rPr>
        <w:t xml:space="preserve">формации, анализировать и оценивать ее достоверность. </w:t>
      </w:r>
    </w:p>
    <w:p w:rsidR="0072019F" w:rsidRDefault="0072019F" w:rsidP="007201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  <w:r w:rsidRPr="007201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19F" w:rsidRPr="0072019F" w:rsidRDefault="0072019F" w:rsidP="0072019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9F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</w:t>
      </w:r>
      <w:r w:rsidRPr="0072019F">
        <w:rPr>
          <w:rFonts w:ascii="Times New Roman" w:hAnsi="Times New Roman" w:cs="Times New Roman"/>
          <w:sz w:val="24"/>
          <w:szCs w:val="24"/>
        </w:rPr>
        <w:t>е</w:t>
      </w:r>
      <w:r w:rsidRPr="0072019F">
        <w:rPr>
          <w:rFonts w:ascii="Times New Roman" w:hAnsi="Times New Roman" w:cs="Times New Roman"/>
          <w:sz w:val="24"/>
          <w:szCs w:val="24"/>
        </w:rPr>
        <w:t>ли, распределять роли, договариваться друг с другом и т.д.).</w:t>
      </w:r>
    </w:p>
    <w:p w:rsidR="003F37A4" w:rsidRDefault="003F37A4" w:rsidP="003F37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3E7" w:rsidRDefault="003F37A4" w:rsidP="003F37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533E7" w:rsidRPr="00A27496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A27496" w:rsidRDefault="00A27496" w:rsidP="00A27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A27496" w:rsidRPr="00A27496" w:rsidRDefault="00A27496" w:rsidP="00A27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– </w:t>
      </w:r>
      <w:r w:rsidR="00AF7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AF7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7496" w:rsidRPr="00A27496" w:rsidRDefault="00A27496" w:rsidP="00A27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 задачи экологии Томской области. Экология Томской области как наука о взаимоо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ношениях живых организмов, обитающих на её территории, друг с другом и с условиями неж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вой природы, характерными для данного региона.</w:t>
      </w:r>
    </w:p>
    <w:p w:rsidR="00447330" w:rsidRDefault="00AF7E99" w:rsidP="00447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7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Экология организмов – 8 часов.</w:t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7496"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 </w:t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карты Томской области, иллюстраций с изображением растений и животных Томской области. </w:t>
      </w:r>
      <w:r w:rsidR="00A27496"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7496" w:rsidRPr="00447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Экологические связи и организация жизни</w:t>
      </w:r>
    </w:p>
    <w:p w:rsidR="00447330" w:rsidRDefault="00A27496" w:rsidP="004473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Системные уровни организации жизни: организмы, популяции, сообщества и экосистемы То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области. Организмы как открытые для поступления материи и энергии системы. Роль пот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ка веществ и энергии в круговороте веществ и энергии в природе.Факторы среды и их классиф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кация: абиотические, биотические, антропогенные.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 с изображением экосистем Томской области, схем с изображением круг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 веществ и энергии в природе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7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Абиотические факторы среды </w:t>
      </w:r>
    </w:p>
    <w:p w:rsidR="00447330" w:rsidRDefault="00A27496" w:rsidP="00447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температуры, освещённости, влажности и других абиотических факторов среды на территории Томской области.Роль температуры, освещённости, влажности и других факторов неживой природы в жизнедеятельности растений, обитающих на территории Томской области. Характеристика основных экологических групп растений: светолюбивые, тенелюбивые, водных и избыточно увлажнённых мест, сухих мест обитания. Растительные сообщества То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области: еловый лес, сосновый лес, смешанный лес, луг и другие. Приспособления растений к совместному обитанию в сообществах: надземная и подземная </w:t>
      </w:r>
      <w:proofErr w:type="spellStart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ярусность</w:t>
      </w:r>
      <w:proofErr w:type="spellEnd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, сезонные изменения в растительном сообществе, сожительство организмов в растительном сообществе, смена раст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сообществ.Роль температуры, освещённости, влажности и других абиотических факт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ров в жизни животных, населяющих территорию Томской области. Сезонные и суточные би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ритмы в их жизни.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таблиц, изображающих растительные сообщества Томской области, приспосо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ленность растений к совместному обитанию в сообществах.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7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Биотические факторы среды</w:t>
      </w:r>
    </w:p>
    <w:p w:rsidR="00A27496" w:rsidRPr="00447330" w:rsidRDefault="00A27496" w:rsidP="0044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Цепи и сети питания, поток энергии. Естественные и искусственные биоценозы Томской обла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ти. Взаимосвязь компонентов биоценоза и их приспособленность друг к другу. Формы взаимоо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ношений между организмами в биоценозах: симбиоз, хищничество, паразитизм, конкуренция, 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нейтрализм.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схем с изображением цепей и сетей питания, фотографий с изображением иску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ственных биоценозов, аквариума как пример искусственного биоценоза, иллюстраций о взаим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отношениях между организмами в биоценозах, фрагментов кинофильмов об искусственных и естественных биоценозах.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73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Антропогенные факторы воздействия на биоценозы Томской области </w:t>
      </w:r>
    </w:p>
    <w:p w:rsidR="00A27496" w:rsidRPr="00A27496" w:rsidRDefault="00A27496" w:rsidP="00A27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деятельности человека на растительный и животный мир, приводящее к уменьшению видового многообразия живой природы. Непосредственное воздействие на объекты живой пр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роды: охота, рыбалка, сбор растений для изготовления лекарств и другое. Опосредованное вли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ние: строительство дорог, городов, заводов и фабрик и их выбросы и тому </w:t>
      </w:r>
      <w:proofErr w:type="spellStart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подобное</w:t>
      </w:r>
      <w:proofErr w:type="gramStart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храна</w:t>
      </w:r>
      <w:proofErr w:type="spellEnd"/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роды Томской области. Красная книга Томской области. Растения красной книги Томской обла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ти. Животные красной книги Томской области. Особо охраняемые природные территории – п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нятие. Памятники природы регионального значения: Лагерный сад, Синий утёс, Белое озеро и другие.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Демонстрация 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фрагментов кинофильмов об антропогенном влиянии человека на природу воо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ще и на природные сообщества Томской области; иллюстраций с изображением растений и ж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7496">
        <w:rPr>
          <w:rFonts w:ascii="Times New Roman" w:eastAsia="Times New Roman" w:hAnsi="Times New Roman" w:cs="Times New Roman"/>
          <w:color w:val="000000"/>
          <w:sz w:val="24"/>
          <w:szCs w:val="24"/>
        </w:rPr>
        <w:t>вотных, занесённых в Красную книгу Томской области. </w:t>
      </w:r>
    </w:p>
    <w:p w:rsidR="00AF7E99" w:rsidRPr="00AF7E99" w:rsidRDefault="00AF7E99" w:rsidP="00AF7E99">
      <w:pPr>
        <w:pStyle w:val="a7"/>
        <w:jc w:val="both"/>
        <w:rPr>
          <w:b/>
          <w:color w:val="000000"/>
          <w:spacing w:val="-4"/>
          <w:w w:val="105"/>
          <w:sz w:val="24"/>
          <w:szCs w:val="24"/>
        </w:rPr>
      </w:pPr>
      <w:r w:rsidRPr="00AF7E99">
        <w:rPr>
          <w:b/>
          <w:sz w:val="24"/>
          <w:szCs w:val="24"/>
        </w:rPr>
        <w:t>Экология популяции- 1 час</w:t>
      </w:r>
    </w:p>
    <w:p w:rsidR="00AF7E99" w:rsidRPr="00AF7E99" w:rsidRDefault="00AF7E99" w:rsidP="00AF7E99">
      <w:pPr>
        <w:pStyle w:val="a7"/>
        <w:jc w:val="both"/>
        <w:rPr>
          <w:color w:val="000000"/>
          <w:spacing w:val="-5"/>
          <w:w w:val="105"/>
          <w:sz w:val="24"/>
          <w:szCs w:val="24"/>
        </w:rPr>
      </w:pPr>
      <w:r w:rsidRPr="00AF7E99">
        <w:rPr>
          <w:color w:val="000000"/>
          <w:spacing w:val="-5"/>
          <w:w w:val="105"/>
          <w:sz w:val="24"/>
          <w:szCs w:val="24"/>
        </w:rPr>
        <w:t>Для каждой популяции характерным является длительное время обитания на одной местности и способность давать плодовитое потомство. Слово «</w:t>
      </w:r>
      <w:proofErr w:type="spellStart"/>
      <w:r w:rsidRPr="00AF7E99">
        <w:rPr>
          <w:color w:val="000000"/>
          <w:spacing w:val="-5"/>
          <w:w w:val="105"/>
          <w:sz w:val="24"/>
          <w:szCs w:val="24"/>
        </w:rPr>
        <w:t>популюс</w:t>
      </w:r>
      <w:proofErr w:type="spellEnd"/>
      <w:r w:rsidRPr="00AF7E99">
        <w:rPr>
          <w:color w:val="000000"/>
          <w:spacing w:val="-5"/>
          <w:w w:val="105"/>
          <w:sz w:val="24"/>
          <w:szCs w:val="24"/>
        </w:rPr>
        <w:t>» в переводе с латинского означает «население, народ».</w:t>
      </w:r>
    </w:p>
    <w:p w:rsidR="00AF7E99" w:rsidRPr="00AF7E99" w:rsidRDefault="00AF7E99" w:rsidP="00AF7E99">
      <w:pPr>
        <w:pStyle w:val="a7"/>
        <w:jc w:val="both"/>
        <w:rPr>
          <w:color w:val="000000"/>
          <w:spacing w:val="-5"/>
          <w:w w:val="105"/>
          <w:sz w:val="24"/>
          <w:szCs w:val="24"/>
        </w:rPr>
      </w:pPr>
      <w:r w:rsidRPr="00AF7E99">
        <w:rPr>
          <w:color w:val="000000"/>
          <w:spacing w:val="-5"/>
          <w:w w:val="105"/>
          <w:sz w:val="24"/>
          <w:szCs w:val="24"/>
        </w:rPr>
        <w:t>Численность особей, половой и возрастной состав в популяции являются непостоянными вел</w:t>
      </w:r>
      <w:r w:rsidRPr="00AF7E99">
        <w:rPr>
          <w:color w:val="000000"/>
          <w:spacing w:val="-5"/>
          <w:w w:val="105"/>
          <w:sz w:val="24"/>
          <w:szCs w:val="24"/>
        </w:rPr>
        <w:t>и</w:t>
      </w:r>
      <w:r w:rsidRPr="00AF7E99">
        <w:rPr>
          <w:color w:val="000000"/>
          <w:spacing w:val="-5"/>
          <w:w w:val="105"/>
          <w:sz w:val="24"/>
          <w:szCs w:val="24"/>
        </w:rPr>
        <w:t>чинами. Такие изменения называют динамикой популяции.</w:t>
      </w:r>
    </w:p>
    <w:p w:rsidR="00AF7E99" w:rsidRPr="00AF7E99" w:rsidRDefault="00AF7E99" w:rsidP="00AF7E99">
      <w:pPr>
        <w:pStyle w:val="a7"/>
        <w:jc w:val="both"/>
        <w:rPr>
          <w:b/>
          <w:sz w:val="24"/>
          <w:szCs w:val="24"/>
        </w:rPr>
      </w:pPr>
      <w:r w:rsidRPr="00AF7E99">
        <w:rPr>
          <w:b/>
          <w:sz w:val="24"/>
          <w:szCs w:val="24"/>
        </w:rPr>
        <w:t>Экология</w:t>
      </w:r>
      <w:r>
        <w:rPr>
          <w:b/>
          <w:sz w:val="24"/>
          <w:szCs w:val="24"/>
        </w:rPr>
        <w:t>сообщества – 6 часов</w:t>
      </w:r>
    </w:p>
    <w:p w:rsidR="00AF7E99" w:rsidRPr="00AF7E99" w:rsidRDefault="00AF7E99" w:rsidP="00AF7E99">
      <w:pPr>
        <w:pStyle w:val="a7"/>
        <w:jc w:val="both"/>
        <w:rPr>
          <w:sz w:val="24"/>
          <w:szCs w:val="24"/>
        </w:rPr>
      </w:pPr>
      <w:r w:rsidRPr="00AF7E99">
        <w:rPr>
          <w:sz w:val="24"/>
          <w:szCs w:val="24"/>
        </w:rPr>
        <w:t xml:space="preserve"> Все многообразие на Земле образуют определенные сожительства, или природные сообщества. Биоценоз. Размеры биоценоза  могут быть различны, они отличаются по своему т</w:t>
      </w:r>
      <w:r w:rsidRPr="00AF7E99">
        <w:rPr>
          <w:sz w:val="24"/>
          <w:szCs w:val="24"/>
        </w:rPr>
        <w:t>и</w:t>
      </w:r>
      <w:r w:rsidRPr="00AF7E99">
        <w:rPr>
          <w:sz w:val="24"/>
          <w:szCs w:val="24"/>
        </w:rPr>
        <w:t>п</w:t>
      </w:r>
      <w:proofErr w:type="gramStart"/>
      <w:r w:rsidRPr="00AF7E99">
        <w:rPr>
          <w:sz w:val="24"/>
          <w:szCs w:val="24"/>
        </w:rPr>
        <w:t>у(</w:t>
      </w:r>
      <w:proofErr w:type="gramEnd"/>
      <w:r w:rsidRPr="00AF7E99">
        <w:rPr>
          <w:sz w:val="24"/>
          <w:szCs w:val="24"/>
        </w:rPr>
        <w:t>естественные и искусственные).</w:t>
      </w:r>
    </w:p>
    <w:p w:rsidR="00AF7E99" w:rsidRPr="00AF7E99" w:rsidRDefault="00AF7E99" w:rsidP="00AF7E99">
      <w:pPr>
        <w:pStyle w:val="a7"/>
        <w:jc w:val="both"/>
        <w:rPr>
          <w:sz w:val="24"/>
          <w:szCs w:val="24"/>
        </w:rPr>
      </w:pPr>
      <w:r w:rsidRPr="00AF7E99">
        <w:rPr>
          <w:sz w:val="24"/>
          <w:szCs w:val="24"/>
        </w:rPr>
        <w:t xml:space="preserve">Каждый биоценоз характеризуется видовой и пространственной </w:t>
      </w:r>
      <w:proofErr w:type="spellStart"/>
      <w:r w:rsidRPr="00AF7E99">
        <w:rPr>
          <w:sz w:val="24"/>
          <w:szCs w:val="24"/>
        </w:rPr>
        <w:t>структурой</w:t>
      </w:r>
      <w:proofErr w:type="gramStart"/>
      <w:r w:rsidRPr="00AF7E99">
        <w:rPr>
          <w:sz w:val="24"/>
          <w:szCs w:val="24"/>
        </w:rPr>
        <w:t>.В</w:t>
      </w:r>
      <w:proofErr w:type="gramEnd"/>
      <w:r w:rsidRPr="00AF7E99">
        <w:rPr>
          <w:sz w:val="24"/>
          <w:szCs w:val="24"/>
        </w:rPr>
        <w:t>иды</w:t>
      </w:r>
      <w:proofErr w:type="spellEnd"/>
      <w:r w:rsidRPr="00AF7E99">
        <w:rPr>
          <w:sz w:val="24"/>
          <w:szCs w:val="24"/>
        </w:rPr>
        <w:t xml:space="preserve"> в сообществах распределяются в соответствии с их потребностями и условиями местообитания.</w:t>
      </w:r>
    </w:p>
    <w:p w:rsidR="00AF7E99" w:rsidRPr="00AF7E99" w:rsidRDefault="00AF7E99" w:rsidP="00AF7E99">
      <w:pPr>
        <w:pStyle w:val="a7"/>
        <w:jc w:val="both"/>
        <w:rPr>
          <w:sz w:val="24"/>
          <w:szCs w:val="24"/>
        </w:rPr>
      </w:pPr>
      <w:proofErr w:type="spellStart"/>
      <w:r w:rsidRPr="00AF7E99">
        <w:rPr>
          <w:sz w:val="24"/>
          <w:szCs w:val="24"/>
        </w:rPr>
        <w:t>Агроценозы</w:t>
      </w:r>
      <w:proofErr w:type="spellEnd"/>
      <w:r w:rsidRPr="00AF7E99">
        <w:rPr>
          <w:sz w:val="24"/>
          <w:szCs w:val="24"/>
        </w:rPr>
        <w:t>. В природе кроме естественных биоценозов существуют сообщества ,сформированные  в результате хозяйственной деятельности человека: поля, огороды, сады и т.д</w:t>
      </w:r>
      <w:proofErr w:type="gramStart"/>
      <w:r w:rsidRPr="00AF7E99">
        <w:rPr>
          <w:sz w:val="24"/>
          <w:szCs w:val="24"/>
        </w:rPr>
        <w:t>.П</w:t>
      </w:r>
      <w:proofErr w:type="gramEnd"/>
      <w:r w:rsidRPr="00AF7E99">
        <w:rPr>
          <w:sz w:val="24"/>
          <w:szCs w:val="24"/>
        </w:rPr>
        <w:t>очти вся территория Томской области находится в пределах таежной зоны или темнохво</w:t>
      </w:r>
      <w:r w:rsidRPr="00AF7E99">
        <w:rPr>
          <w:sz w:val="24"/>
          <w:szCs w:val="24"/>
        </w:rPr>
        <w:t>й</w:t>
      </w:r>
      <w:r w:rsidRPr="00AF7E99">
        <w:rPr>
          <w:sz w:val="24"/>
          <w:szCs w:val="24"/>
        </w:rPr>
        <w:t xml:space="preserve">ные леса (тайга). Основными породами тайги являются: сосна сибирская (кедр), пихта и ель.  </w:t>
      </w:r>
    </w:p>
    <w:p w:rsidR="00A27496" w:rsidRDefault="00A27496" w:rsidP="00A27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7496" w:rsidRPr="00A27496" w:rsidRDefault="00A27496" w:rsidP="00A27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A27496" w:rsidRPr="00A27496" w:rsidRDefault="00447330" w:rsidP="00A274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– 1 </w:t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A27496" w:rsidRPr="00A27496">
        <w:rPr>
          <w:b/>
          <w:bCs/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Понятия экологии. Организм, живое вещество, косное вещество, обмен веществ. Мутация,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вид, ареал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Природные ресурсы и ихрациональное использование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27496" w:rsidRPr="00A27496">
        <w:rPr>
          <w:b/>
          <w:bCs/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 xml:space="preserve">Роль природы в жизни человеческого общества. </w:t>
      </w:r>
      <w:proofErr w:type="spellStart"/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Исчерпаемые</w:t>
      </w:r>
      <w:proofErr w:type="spellEnd"/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 xml:space="preserve"> и неисчерпаемые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природные ресурсы. Правовые основы охраны природы. Ископаемые богатства Томской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области, их значение в жизни региона, рациональное использование, охрана среды при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разработке полезных ископаемых.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Изменение состава и загрязнение атмосферы промышленными, транспортными 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бытовыми выбросами. Отходы производства и потребления. Предприятия Томской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области, являющиеся основными загрязнителями воздушного бассейна. Меры по охране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атмосферы: предупреждение выбросов загрязняющих веществ в атмосферу, создание 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внедрение безотходных технологий, озеленение городов.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Водные богатства области. Причины загрязнения поверхностных и грунтовых вод.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Предприятия, сбрасывающие отходы в реки и другие водоѐмы. Основные меры по охране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водных ресурсов: бережное их расходование, безотходные производства, очистка сточных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вод.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Почвенные ресурсы области. Причины снижения плодородия обрабатываемых почв: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водная и ветровая эрозия, обработка тяжѐлыми машинами, загрязнение почв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нефтепродуктами и другими ядовитыми веществами. Рациональное использование 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охрана земель: борьба с эрозией почв, лесомелиоративные меры.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Природоохранная деятельность на территории Томской области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часов</w:t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27496" w:rsidRPr="00A27496">
        <w:rPr>
          <w:b/>
          <w:bCs/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и охрана растительности. Причины и последствия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сокращения площади лесов. Охрана и восстановление лесов. Борьба с лесными пожарами.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Защита лесов от вредителей и болезней. Охрана хозяйственно ценных и редких видов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растений. Растения, занесѐнные в Красную книгу Томской области.</w:t>
      </w:r>
      <w:r w:rsidR="00A27496" w:rsidRPr="00A27496"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и охрана животных. Значение животных в природе и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хозяйственной деятельности человека. Прямое и косвенное воздействие человека на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животных. Система охраны животных. Животные, занесѐнные в Красную книгу Томской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Демонстрация </w:t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иллюстраций с изображением растений и животных, занесѐнных в</w:t>
      </w:r>
      <w:r w:rsidR="00A27496" w:rsidRPr="00A27496">
        <w:rPr>
          <w:color w:val="000000"/>
        </w:rPr>
        <w:br/>
      </w:r>
      <w:r w:rsidR="00A27496" w:rsidRPr="00A27496">
        <w:rPr>
          <w:rFonts w:ascii="Times New Roman" w:hAnsi="Times New Roman" w:cs="Times New Roman"/>
          <w:color w:val="000000"/>
          <w:sz w:val="24"/>
          <w:szCs w:val="24"/>
        </w:rPr>
        <w:t>Красную книгу Томской области.</w:t>
      </w:r>
    </w:p>
    <w:p w:rsidR="00447330" w:rsidRDefault="00447330" w:rsidP="0044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3E7" w:rsidRPr="003F37A4" w:rsidRDefault="003F37A4" w:rsidP="003F37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533E7" w:rsidRPr="003F37A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0C58E6" w:rsidRDefault="000C58E6" w:rsidP="000C58E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06B85">
        <w:rPr>
          <w:rFonts w:ascii="Times New Roman" w:hAnsi="Times New Roman" w:cs="Times New Roman"/>
          <w:b/>
        </w:rPr>
        <w:t>6 КЛАСС</w:t>
      </w:r>
      <w:r>
        <w:rPr>
          <w:rFonts w:ascii="Times New Roman" w:hAnsi="Times New Roman" w:cs="Times New Roman"/>
          <w:b/>
        </w:rPr>
        <w:t xml:space="preserve"> (0,5 час в неделю)</w:t>
      </w:r>
    </w:p>
    <w:p w:rsidR="000C58E6" w:rsidRDefault="000C58E6" w:rsidP="000C58E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Контрольных работ -2</w:t>
      </w:r>
    </w:p>
    <w:tbl>
      <w:tblPr>
        <w:tblStyle w:val="a9"/>
        <w:tblW w:w="10881" w:type="dxa"/>
        <w:tblInd w:w="-459" w:type="dxa"/>
        <w:tblLook w:val="04A0"/>
      </w:tblPr>
      <w:tblGrid>
        <w:gridCol w:w="751"/>
        <w:gridCol w:w="4069"/>
        <w:gridCol w:w="4454"/>
        <w:gridCol w:w="1607"/>
      </w:tblGrid>
      <w:tr w:rsidR="000C58E6" w:rsidTr="003F37A4">
        <w:tc>
          <w:tcPr>
            <w:tcW w:w="751" w:type="dxa"/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069" w:type="dxa"/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ОБУЧАЮЩИХСЯ НА УРОКЕ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8E6" w:rsidTr="003F37A4">
        <w:tc>
          <w:tcPr>
            <w:tcW w:w="751" w:type="dxa"/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ВВЕДЕНИЕ(2 ч.)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Default="000C58E6" w:rsidP="000C58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экологии как науки. 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Приобретают знания о направлениях с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временной экологии: общая экология, прикладная экология, экология человека, экология города (</w:t>
            </w: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урбоэкология</w:t>
            </w:r>
            <w:proofErr w:type="spellEnd"/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Знач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экологических знаний в жизни с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временных людей.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Что изучает экология?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 знания, </w:t>
            </w:r>
            <w:proofErr w:type="gram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школе,  о вза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мосвязи человека и природы. Слушают, коллективно обсуждают проблемы эк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логии, вступают в диалог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ЭКОЛОГИЯ ОРГАНИЗМОВ(8 ч)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Факторы среды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8D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тремя видами факторов среды. Коллективно обсуждают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факторов для живых организмов, приводят примеры.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и адаптации к ним организмов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абиатических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, в групповой работе выясняют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 адаптации организмов к тем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видам абиотических факторов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Основные среды жизни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параметры среды (темпер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тура, давление, влажность и др.)в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венной, водной, наземно-воздушной и организменной средах.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Водная и </w:t>
            </w: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воздушная среда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EF514D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растений в очистке/защите воздушной оболочки. Доказывают, значимость чистого возд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ха и воды для здоровья людей</w:t>
            </w:r>
            <w:proofErr w:type="gram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C58E6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проблемы охраны атмосферы, выражают свои мысли в соответствии с задачами и условиями коммуникации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Почвенная и организменная среда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8D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приводят примеры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низмов- обитателей почвенной и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низменной среды, их адаптаций. 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вуют в коллективном обсуждении пр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блемы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 и здоровья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, выражают свои мысли в соответс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вии с задачами и условиями коммуник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Организмы – индикаторы состояния среды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8D3F87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познавательные интересы и мотивы, направленные на 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личных организмов- индикаторов среды.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</w:t>
            </w:r>
            <w:r w:rsidR="00EF514D"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антропогенные 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Углубляют знания об экологических системах и факторах среды</w:t>
            </w:r>
            <w:r w:rsidR="00EF514D" w:rsidRPr="00EF514D">
              <w:rPr>
                <w:rFonts w:ascii="Times New Roman" w:hAnsi="Times New Roman" w:cs="Times New Roman"/>
                <w:sz w:val="24"/>
                <w:szCs w:val="24"/>
              </w:rPr>
              <w:t>. Соотносят классификацию факторов экологических систем. Выделяют факторы, связанные с деятельностью человека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«Эк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логия организмов»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ЭКОЛОГИЯ ПОПУЛЯЦИЙ (1 ч.)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Популяция и ее основные характер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понятие популяция.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новании личного опыта в группах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ставляют список характеристик попул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ЭКОЛОГИЯ СООБЩЕСТВ (6 ч.)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Сообщество или биоценоз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взаимозав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симость растений, животных, грибов и бактерий в сообществе. Природные и искусственные сообщества живых орг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Структура биоценозов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Познают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 Вспоминают адаптации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и выстраивают  их связь с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 биоценоза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Пищевые цепи и сети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EF514D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познавательные интересы и мотивы, направленные на изучение ос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бенностей п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ищевых связей в экосистеме. Цепей питания: </w:t>
            </w: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выедания</w:t>
            </w:r>
            <w:proofErr w:type="spellEnd"/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разложения, паразитические, их роль в жизни экос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стем. У</w:t>
            </w:r>
            <w:r w:rsidR="008D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чатся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распознавать пищевые св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зи и сети в экосистеме</w:t>
            </w:r>
          </w:p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69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Сукцессия, </w:t>
            </w:r>
            <w:proofErr w:type="spellStart"/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знания о понятии сукце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сия, приводят примеры из личной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Переводят термин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формулируют определение.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9" w:type="dxa"/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: «Эк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логия сообществ»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75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9" w:type="dxa"/>
          </w:tcPr>
          <w:p w:rsidR="000C58E6" w:rsidRPr="00EF514D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за курс 6 класса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C0784C" w:rsidRPr="00C0784C" w:rsidRDefault="00C0784C" w:rsidP="00C66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 знания, полученные в течени</w:t>
            </w:r>
            <w:proofErr w:type="gramStart"/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784C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 по эк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логии,  о взаимосвязи человека и прир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ды и его влиянии на окружающую среду.</w:t>
            </w:r>
          </w:p>
          <w:p w:rsidR="000C58E6" w:rsidRPr="00EF514D" w:rsidRDefault="000C58E6" w:rsidP="00C66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8E6" w:rsidRPr="00EF514D" w:rsidRDefault="000C58E6" w:rsidP="00EF51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8E6" w:rsidRPr="00EF514D" w:rsidRDefault="000C58E6" w:rsidP="00EF51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D">
        <w:rPr>
          <w:rFonts w:ascii="Times New Roman" w:hAnsi="Times New Roman" w:cs="Times New Roman"/>
          <w:b/>
          <w:sz w:val="24"/>
          <w:szCs w:val="24"/>
        </w:rPr>
        <w:t>7 КЛАСС (0,5 час в неделю)</w:t>
      </w:r>
    </w:p>
    <w:p w:rsidR="000C58E6" w:rsidRPr="00EF514D" w:rsidRDefault="000C58E6" w:rsidP="00EF51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D">
        <w:rPr>
          <w:rFonts w:ascii="Times New Roman" w:hAnsi="Times New Roman" w:cs="Times New Roman"/>
          <w:b/>
          <w:sz w:val="24"/>
          <w:szCs w:val="24"/>
        </w:rPr>
        <w:t>Контрольных работ -3</w:t>
      </w:r>
    </w:p>
    <w:tbl>
      <w:tblPr>
        <w:tblStyle w:val="a9"/>
        <w:tblW w:w="0" w:type="auto"/>
        <w:tblInd w:w="-601" w:type="dxa"/>
        <w:tblLook w:val="04A0"/>
      </w:tblPr>
      <w:tblGrid>
        <w:gridCol w:w="800"/>
        <w:gridCol w:w="4211"/>
        <w:gridCol w:w="4378"/>
        <w:gridCol w:w="57"/>
        <w:gridCol w:w="1342"/>
      </w:tblGrid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 НА УРОКЕ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447330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0">
              <w:rPr>
                <w:rFonts w:ascii="Times New Roman" w:hAnsi="Times New Roman" w:cs="Times New Roman"/>
                <w:sz w:val="24"/>
                <w:szCs w:val="24"/>
              </w:rPr>
              <w:t>ВВЕДЕНИЕ-1ч.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История освоения человеком террит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рии Томской области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0C58E6" w:rsidRPr="00C661A1" w:rsidRDefault="00C661A1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Объясняют и самостоятельно формул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руют изменения вызванные  воздейс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вием на природу древних земледельцев и скотоводов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30" w:rsidRPr="00EF514D" w:rsidTr="003F37A4">
        <w:tc>
          <w:tcPr>
            <w:tcW w:w="800" w:type="dxa"/>
          </w:tcPr>
          <w:p w:rsidR="00447330" w:rsidRPr="00EF514D" w:rsidRDefault="00447330" w:rsidP="004473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ЦИОНАЛЬНОЕ ИСПОЛЬЗОВАНИЕ.-4 Ч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447330" w:rsidRPr="00C661A1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классифик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0C58E6" w:rsidRPr="00EF514D" w:rsidRDefault="00C0784C" w:rsidP="00C0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знания о классификации ресурсов.  Из предложенного списка классифицируют ресурсы на группы.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Ресурсы Томской области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знания о наличии ресурсов в Томской области. В процессе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взаимодействия выясняют способы использование ресурсов.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Охрана биологических ресурсов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Выясняют многообразие животного м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ра Томской области. Участвуют в ко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лективном обсуждении проблемы охр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ны животных, растений. 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«Ресу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сы Томской области»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30" w:rsidRPr="00EF514D" w:rsidTr="003F37A4">
        <w:tc>
          <w:tcPr>
            <w:tcW w:w="800" w:type="dxa"/>
          </w:tcPr>
          <w:p w:rsidR="00447330" w:rsidRPr="00EF514D" w:rsidRDefault="00447330" w:rsidP="004473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НА ТЕРРИТОРИИ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ОБЛАСТИ-12Ч.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447330" w:rsidRPr="00EF514D" w:rsidRDefault="00447330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познавательные интересы и мотивы, направленные на 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тории и структуры Красной книги 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Растения Томской области из красной книги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8028C8" w:rsidP="0080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представляют мини-проекты, посвященные изучению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го-либо растения из Красной книги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области. </w:t>
            </w:r>
            <w:r w:rsidR="00C0784C">
              <w:rPr>
                <w:rFonts w:ascii="Times New Roman" w:hAnsi="Times New Roman" w:cs="Times New Roman"/>
                <w:sz w:val="24"/>
                <w:szCs w:val="24"/>
              </w:rPr>
              <w:t>В ходе обсуждения выя</w:t>
            </w:r>
            <w:r w:rsidR="00C078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няют отличительные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 </w:t>
            </w:r>
            <w:r w:rsidR="00C0784C">
              <w:rPr>
                <w:rFonts w:ascii="Times New Roman" w:hAnsi="Times New Roman" w:cs="Times New Roman"/>
                <w:sz w:val="24"/>
                <w:szCs w:val="24"/>
              </w:rPr>
              <w:t>представленного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 xml:space="preserve">Грибы Томской области из красной книги 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8028C8" w:rsidP="0080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представляют мини-проекты, посвященные изучению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го-либо гриба из Красной книги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области. В ходе обсуждения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отличительные особенности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представленного организма.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Животный мир Томской области из красной книги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8028C8" w:rsidP="0080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представляют мини-проекты, посвященные изучению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го-либо млекопитающего, рыбы, или земноводного из Красной книги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области. В ходе обсуждения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отличительные особенности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представленного организма.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Птицы Томской области из красной книги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8028C8" w:rsidP="0080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представляют мини-проекты, посвященные изучению какой-либо птицы из Красной книги Томской области. В ходе обсуждения выясняют отличительные особенности каждого представленного организма.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0C58E6" w:rsidRPr="00EF514D">
              <w:rPr>
                <w:rFonts w:ascii="Times New Roman" w:hAnsi="Times New Roman" w:cs="Times New Roman"/>
                <w:sz w:val="24"/>
                <w:szCs w:val="24"/>
              </w:rPr>
              <w:t>: «Красная книга Томской области»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познавательные интересы и мотивы, направленные на 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ООПТ, их видов. Выясняют по карте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кие ООПТ имеются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Выделяют и формулируют положител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и отрицательное воздействие хозя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деятельности человека на би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51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сферу. Определяют значение охраны биосферы — как  условия сохранения жизни на Земле.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 и охрана окружающей среды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EF514D" w:rsidRPr="00EF514D" w:rsidRDefault="00EF514D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Выявляют экологическое состояние в школьном дворе и какое влияние оказ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вает человек на это состояние. Анализ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руют и делают выводы.</w:t>
            </w:r>
          </w:p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Экологический кризис и пути выхода из него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C661A1" w:rsidRPr="00C661A1" w:rsidRDefault="00C661A1" w:rsidP="00C66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Строят продуктивное взаимодействие в паре и группе, сотрудничество с учит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лем и коллективом. Приобретают н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1A1">
              <w:rPr>
                <w:rFonts w:ascii="Times New Roman" w:hAnsi="Times New Roman" w:cs="Times New Roman"/>
                <w:sz w:val="24"/>
                <w:szCs w:val="24"/>
              </w:rPr>
              <w:t>чальный опыт экологически грамотного взаимодействия. Объясняют основные законы экологии, приводят примеры</w:t>
            </w:r>
          </w:p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«Человек как часть природы»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E6" w:rsidRPr="00EF514D" w:rsidTr="003F37A4">
        <w:tc>
          <w:tcPr>
            <w:tcW w:w="800" w:type="dxa"/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1" w:type="dxa"/>
          </w:tcPr>
          <w:p w:rsidR="000C58E6" w:rsidRPr="00EF514D" w:rsidRDefault="00C0784C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за курс 7 класса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C0784C" w:rsidRPr="00C0784C" w:rsidRDefault="00C0784C" w:rsidP="00C0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 знания, полученные в течени</w:t>
            </w:r>
            <w:proofErr w:type="gramStart"/>
            <w:r w:rsidRPr="00C07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784C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 по экологии,  о взаимосвязи человека и природы и его влиянии на окружающую </w:t>
            </w:r>
            <w:r w:rsidRPr="00C07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среду.</w:t>
            </w:r>
          </w:p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0C58E6" w:rsidRPr="00EF514D" w:rsidRDefault="000C58E6" w:rsidP="00E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8E6" w:rsidRPr="000C58E6" w:rsidRDefault="000C58E6" w:rsidP="000C5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3E7" w:rsidRPr="005B0691" w:rsidRDefault="00F533E7" w:rsidP="005B0691">
      <w:pPr>
        <w:jc w:val="both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7. УЧЕБНО-МЕТОДИЧЕСКОЕ И МАТЕРИАЛЬНО-ТЕХНИЧЕСКОЕ ОБЕСПЕЧЕНИЕ</w:t>
      </w:r>
    </w:p>
    <w:p w:rsidR="001E0272" w:rsidRPr="005B0691" w:rsidRDefault="001E0272" w:rsidP="005B0691">
      <w:pPr>
        <w:pStyle w:val="a4"/>
        <w:framePr w:hSpace="0" w:wrap="auto" w:vAnchor="margin" w:hAnchor="text" w:yAlign="inline"/>
        <w:spacing w:line="276" w:lineRule="auto"/>
        <w:rPr>
          <w:b/>
        </w:rPr>
      </w:pPr>
      <w:r w:rsidRPr="005B0691">
        <w:rPr>
          <w:b/>
        </w:rPr>
        <w:t xml:space="preserve">Программно-методические материалы: </w:t>
      </w:r>
    </w:p>
    <w:p w:rsidR="001E0272" w:rsidRPr="005B0691" w:rsidRDefault="001E0272" w:rsidP="005B06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B0691">
        <w:rPr>
          <w:rFonts w:ascii="Times New Roman" w:hAnsi="Times New Roman" w:cs="Times New Roman"/>
          <w:spacing w:val="9"/>
          <w:sz w:val="24"/>
          <w:szCs w:val="24"/>
        </w:rPr>
        <w:t xml:space="preserve">Ананьев В.А. и др. Преподавание интегрированного курса охраны природы в 9- 11 </w:t>
      </w:r>
      <w:r w:rsidRPr="005B0691">
        <w:rPr>
          <w:rFonts w:ascii="Times New Roman" w:hAnsi="Times New Roman" w:cs="Times New Roman"/>
          <w:sz w:val="24"/>
          <w:szCs w:val="24"/>
        </w:rPr>
        <w:t>классах средней школы. - Томск, 1997.</w:t>
      </w:r>
    </w:p>
    <w:p w:rsidR="001E0272" w:rsidRPr="005B0691" w:rsidRDefault="001E0272" w:rsidP="005B06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Ердаков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Чубыкина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 xml:space="preserve"> Н.Л. Методические рекомендации для преподавания экологии в </w:t>
      </w:r>
      <w:r w:rsidRPr="005B0691">
        <w:rPr>
          <w:rFonts w:ascii="Times New Roman" w:hAnsi="Times New Roman" w:cs="Times New Roman"/>
          <w:spacing w:val="-2"/>
          <w:sz w:val="24"/>
          <w:szCs w:val="24"/>
        </w:rPr>
        <w:t>10-11 классах. - Новосибирск: «Книжица», 1995.</w:t>
      </w:r>
    </w:p>
    <w:p w:rsidR="001E0272" w:rsidRPr="005B0691" w:rsidRDefault="001E0272" w:rsidP="005B06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5B0691">
        <w:rPr>
          <w:rFonts w:ascii="Times New Roman" w:hAnsi="Times New Roman" w:cs="Times New Roman"/>
          <w:spacing w:val="6"/>
          <w:sz w:val="24"/>
          <w:szCs w:val="24"/>
        </w:rPr>
        <w:t xml:space="preserve">Программно-методические материалы: Экология, 5-11кл. </w:t>
      </w:r>
      <w:proofErr w:type="spellStart"/>
      <w:r w:rsidRPr="005B0691">
        <w:rPr>
          <w:rFonts w:ascii="Times New Roman" w:hAnsi="Times New Roman" w:cs="Times New Roman"/>
          <w:spacing w:val="6"/>
          <w:sz w:val="24"/>
          <w:szCs w:val="24"/>
        </w:rPr>
        <w:t>Сост.В.Н.Кузнецов</w:t>
      </w:r>
      <w:proofErr w:type="spellEnd"/>
      <w:r w:rsidRPr="005B0691">
        <w:rPr>
          <w:rFonts w:ascii="Times New Roman" w:hAnsi="Times New Roman" w:cs="Times New Roman"/>
          <w:spacing w:val="6"/>
          <w:sz w:val="24"/>
          <w:szCs w:val="24"/>
        </w:rPr>
        <w:t xml:space="preserve">. - М.: </w:t>
      </w:r>
      <w:r w:rsidRPr="005B0691">
        <w:rPr>
          <w:rFonts w:ascii="Times New Roman" w:hAnsi="Times New Roman" w:cs="Times New Roman"/>
          <w:spacing w:val="-1"/>
          <w:sz w:val="24"/>
          <w:szCs w:val="24"/>
        </w:rPr>
        <w:t>Дрофа, 1998г.</w:t>
      </w:r>
    </w:p>
    <w:p w:rsidR="001E0272" w:rsidRPr="005B0691" w:rsidRDefault="001E0272" w:rsidP="005B06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 xml:space="preserve">Экология: Метод. Рекомендации для учителя 5-9 </w:t>
      </w:r>
      <w:proofErr w:type="spellStart"/>
      <w:r w:rsidRPr="005B06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0691">
        <w:rPr>
          <w:rFonts w:ascii="Times New Roman" w:hAnsi="Times New Roman" w:cs="Times New Roman"/>
          <w:sz w:val="24"/>
          <w:szCs w:val="24"/>
        </w:rPr>
        <w:t>. - Томск, 1996г.</w:t>
      </w:r>
    </w:p>
    <w:p w:rsidR="001E0272" w:rsidRPr="005B0691" w:rsidRDefault="001E0272" w:rsidP="005B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272" w:rsidRPr="005B0691" w:rsidRDefault="001E0272" w:rsidP="005B0691">
      <w:pPr>
        <w:pStyle w:val="a4"/>
        <w:framePr w:hSpace="0" w:wrap="auto" w:vAnchor="margin" w:hAnchor="text" w:yAlign="inline"/>
        <w:spacing w:line="276" w:lineRule="auto"/>
        <w:rPr>
          <w:b/>
        </w:rPr>
      </w:pPr>
      <w:r w:rsidRPr="005B0691">
        <w:rPr>
          <w:b/>
        </w:rPr>
        <w:t>Учебный комплекс для учащихся:</w:t>
      </w:r>
    </w:p>
    <w:p w:rsidR="001E0272" w:rsidRPr="005B0691" w:rsidRDefault="001E0272" w:rsidP="005B069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B0691">
        <w:rPr>
          <w:rFonts w:ascii="Times New Roman" w:hAnsi="Times New Roman" w:cs="Times New Roman"/>
          <w:spacing w:val="1"/>
          <w:sz w:val="24"/>
          <w:szCs w:val="24"/>
        </w:rPr>
        <w:t xml:space="preserve">Алексеев СВ., Груздева </w:t>
      </w:r>
      <w:proofErr w:type="spellStart"/>
      <w:r w:rsidRPr="005B0691">
        <w:rPr>
          <w:rFonts w:ascii="Times New Roman" w:hAnsi="Times New Roman" w:cs="Times New Roman"/>
          <w:spacing w:val="1"/>
          <w:sz w:val="24"/>
          <w:szCs w:val="24"/>
        </w:rPr>
        <w:t>Н.В.,Муравьев</w:t>
      </w:r>
      <w:proofErr w:type="spellEnd"/>
      <w:r w:rsidRPr="005B0691">
        <w:rPr>
          <w:rFonts w:ascii="Times New Roman" w:hAnsi="Times New Roman" w:cs="Times New Roman"/>
          <w:spacing w:val="1"/>
          <w:sz w:val="24"/>
          <w:szCs w:val="24"/>
        </w:rPr>
        <w:t xml:space="preserve"> А.Г. Практикум по экологии: Учебное пособие. - </w:t>
      </w:r>
      <w:r w:rsidRPr="005B0691">
        <w:rPr>
          <w:rFonts w:ascii="Times New Roman" w:hAnsi="Times New Roman" w:cs="Times New Roman"/>
          <w:spacing w:val="-2"/>
          <w:sz w:val="24"/>
          <w:szCs w:val="24"/>
        </w:rPr>
        <w:t>М.:АО «МДС», 1996.</w:t>
      </w:r>
    </w:p>
    <w:p w:rsidR="001E0272" w:rsidRPr="005B0691" w:rsidRDefault="001E0272" w:rsidP="005B069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5B0691">
        <w:rPr>
          <w:rFonts w:ascii="Times New Roman" w:hAnsi="Times New Roman" w:cs="Times New Roman"/>
          <w:spacing w:val="4"/>
          <w:sz w:val="24"/>
          <w:szCs w:val="24"/>
        </w:rPr>
        <w:t>Ердаков</w:t>
      </w:r>
      <w:proofErr w:type="spellEnd"/>
      <w:r w:rsidRPr="005B0691">
        <w:rPr>
          <w:rFonts w:ascii="Times New Roman" w:hAnsi="Times New Roman" w:cs="Times New Roman"/>
          <w:spacing w:val="4"/>
          <w:sz w:val="24"/>
          <w:szCs w:val="24"/>
        </w:rPr>
        <w:t xml:space="preserve"> Л., Чернышева О. Задачи и вопросы по экологии. Пособие для 5-8, 10-11 </w:t>
      </w:r>
      <w:proofErr w:type="spellStart"/>
      <w:r w:rsidRPr="005B0691">
        <w:rPr>
          <w:rFonts w:ascii="Times New Roman" w:hAnsi="Times New Roman" w:cs="Times New Roman"/>
          <w:spacing w:val="4"/>
          <w:sz w:val="24"/>
          <w:szCs w:val="24"/>
        </w:rPr>
        <w:t>кл</w:t>
      </w:r>
      <w:proofErr w:type="spellEnd"/>
      <w:r w:rsidRPr="005B0691">
        <w:rPr>
          <w:rFonts w:ascii="Times New Roman" w:hAnsi="Times New Roman" w:cs="Times New Roman"/>
          <w:spacing w:val="4"/>
          <w:sz w:val="24"/>
          <w:szCs w:val="24"/>
        </w:rPr>
        <w:t xml:space="preserve">. - </w:t>
      </w:r>
      <w:r w:rsidRPr="005B0691">
        <w:rPr>
          <w:rFonts w:ascii="Times New Roman" w:hAnsi="Times New Roman" w:cs="Times New Roman"/>
          <w:sz w:val="24"/>
          <w:szCs w:val="24"/>
        </w:rPr>
        <w:t>Новосибирск: Книжица, 1996г</w:t>
      </w:r>
    </w:p>
    <w:p w:rsidR="001E0272" w:rsidRPr="005B0691" w:rsidRDefault="001E0272" w:rsidP="005B0691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691">
        <w:rPr>
          <w:rFonts w:ascii="Times New Roman" w:hAnsi="Times New Roman" w:cs="Times New Roman"/>
          <w:spacing w:val="1"/>
          <w:sz w:val="24"/>
          <w:szCs w:val="24"/>
        </w:rPr>
        <w:t>Кирпотин</w:t>
      </w:r>
      <w:proofErr w:type="spellEnd"/>
      <w:r w:rsidRPr="005B0691">
        <w:rPr>
          <w:rFonts w:ascii="Times New Roman" w:hAnsi="Times New Roman" w:cs="Times New Roman"/>
          <w:spacing w:val="1"/>
          <w:sz w:val="24"/>
          <w:szCs w:val="24"/>
        </w:rPr>
        <w:t xml:space="preserve"> С.Н. Экология. Учебное пособие. Томск: ТГУ, 1998</w:t>
      </w:r>
    </w:p>
    <w:p w:rsidR="001E0272" w:rsidRPr="00447330" w:rsidRDefault="001E0272" w:rsidP="0044733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330">
        <w:rPr>
          <w:rFonts w:ascii="Times New Roman" w:hAnsi="Times New Roman" w:cs="Times New Roman"/>
          <w:spacing w:val="-1"/>
          <w:sz w:val="24"/>
          <w:szCs w:val="24"/>
        </w:rPr>
        <w:t>Карташев</w:t>
      </w:r>
      <w:proofErr w:type="spellEnd"/>
      <w:r w:rsidRPr="00447330">
        <w:rPr>
          <w:rFonts w:ascii="Times New Roman" w:hAnsi="Times New Roman" w:cs="Times New Roman"/>
          <w:spacing w:val="-1"/>
          <w:sz w:val="24"/>
          <w:szCs w:val="24"/>
        </w:rPr>
        <w:t xml:space="preserve"> А.Г. Введение в экологию: Учебное пособие. - Томск, 1998.</w:t>
      </w:r>
    </w:p>
    <w:p w:rsidR="003F37A4" w:rsidRDefault="003F37A4" w:rsidP="00482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3E7" w:rsidRPr="005B0691" w:rsidRDefault="00F533E7" w:rsidP="00482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691">
        <w:rPr>
          <w:rFonts w:ascii="Times New Roman" w:hAnsi="Times New Roman" w:cs="Times New Roman"/>
          <w:sz w:val="24"/>
          <w:szCs w:val="24"/>
        </w:rPr>
        <w:t>8. ПЛАНИРУЕМЫЕ РЕЗУЛЬТАТЫ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b/>
          <w:bCs/>
          <w:color w:val="000000"/>
          <w:u w:val="single"/>
        </w:rPr>
        <w:t xml:space="preserve">Предметные, личностные и </w:t>
      </w:r>
      <w:proofErr w:type="spellStart"/>
      <w:r w:rsidRPr="005B0691">
        <w:rPr>
          <w:b/>
          <w:bCs/>
          <w:color w:val="000000"/>
          <w:u w:val="single"/>
        </w:rPr>
        <w:t>метапредметные</w:t>
      </w:r>
      <w:proofErr w:type="spellEnd"/>
      <w:r w:rsidRPr="005B0691">
        <w:rPr>
          <w:b/>
          <w:bCs/>
          <w:color w:val="000000"/>
          <w:u w:val="single"/>
        </w:rPr>
        <w:t xml:space="preserve"> результаты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b/>
          <w:bCs/>
          <w:i/>
          <w:iCs/>
          <w:color w:val="000000"/>
        </w:rPr>
        <w:t>Предметные результаты в ЭОУР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 xml:space="preserve">– система знаний (основы экологического мировоззрения) об устойчивом развитии цивилизации, основных законах экологии, </w:t>
      </w:r>
      <w:proofErr w:type="spellStart"/>
      <w:r w:rsidRPr="005B0691">
        <w:rPr>
          <w:color w:val="000000"/>
        </w:rPr>
        <w:t>биосферосовместимых</w:t>
      </w:r>
      <w:proofErr w:type="spellEnd"/>
      <w:r w:rsidRPr="005B0691">
        <w:rPr>
          <w:color w:val="000000"/>
        </w:rPr>
        <w:t xml:space="preserve"> принц</w:t>
      </w:r>
      <w:r w:rsidRPr="005B0691">
        <w:rPr>
          <w:color w:val="000000"/>
        </w:rPr>
        <w:t>и</w:t>
      </w:r>
      <w:r w:rsidRPr="005B0691">
        <w:rPr>
          <w:color w:val="000000"/>
        </w:rPr>
        <w:t>пах деятельности человечества, осознание объективно существующих экологических возможн</w:t>
      </w:r>
      <w:r w:rsidRPr="005B0691">
        <w:rPr>
          <w:color w:val="000000"/>
        </w:rPr>
        <w:t>о</w:t>
      </w:r>
      <w:r w:rsidRPr="005B0691">
        <w:rPr>
          <w:color w:val="000000"/>
        </w:rPr>
        <w:t>стей и ограничений экономического развития и необходимости адаптации к ним применительно к учебным предметам, входящим в состав обязательных предметных областей, а также формир</w:t>
      </w:r>
      <w:r w:rsidRPr="005B0691">
        <w:rPr>
          <w:color w:val="000000"/>
        </w:rPr>
        <w:t>о</w:t>
      </w:r>
      <w:r w:rsidRPr="005B0691">
        <w:rPr>
          <w:color w:val="000000"/>
        </w:rPr>
        <w:t>вание исследовательских умений для мониторинга окружающей среды. </w:t>
      </w:r>
      <w:r w:rsidRPr="005B0691">
        <w:rPr>
          <w:i/>
          <w:iCs/>
          <w:color w:val="000000"/>
        </w:rPr>
        <w:t>Личностные результаты в ЭОУР</w:t>
      </w:r>
      <w:r w:rsidRPr="005B0691">
        <w:rPr>
          <w:color w:val="000000"/>
        </w:rPr>
        <w:t> – формирование способности учащихся самостоятельно учиться, общаться, принимать решения, осуществлять выбор, нести ответственность за собственные действия и поступки, в</w:t>
      </w:r>
      <w:r w:rsidRPr="005B0691">
        <w:rPr>
          <w:color w:val="000000"/>
        </w:rPr>
        <w:t>ы</w:t>
      </w:r>
      <w:r w:rsidRPr="005B0691">
        <w:rPr>
          <w:color w:val="000000"/>
        </w:rPr>
        <w:t>работка основ экологически грамотного поведения, личностный рост и развитие в условиях с</w:t>
      </w:r>
      <w:r w:rsidRPr="005B0691">
        <w:rPr>
          <w:color w:val="000000"/>
        </w:rPr>
        <w:t>о</w:t>
      </w:r>
      <w:r w:rsidRPr="005B0691">
        <w:rPr>
          <w:color w:val="000000"/>
        </w:rPr>
        <w:t>циально-значимой деятельности по улучшению состоянии окружающей среды.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5B0691">
        <w:rPr>
          <w:b/>
          <w:bCs/>
          <w:i/>
          <w:iCs/>
          <w:color w:val="000000"/>
        </w:rPr>
        <w:t>Метапредметными</w:t>
      </w:r>
      <w:proofErr w:type="spellEnd"/>
      <w:r w:rsidRPr="005B0691">
        <w:rPr>
          <w:b/>
          <w:bCs/>
          <w:i/>
          <w:iCs/>
          <w:color w:val="000000"/>
        </w:rPr>
        <w:t xml:space="preserve"> результатами в ЭОУР являются: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А) УУД (универсальные учебные действия)</w:t>
      </w:r>
      <w:r w:rsidRPr="005B0691">
        <w:rPr>
          <w:b/>
          <w:bCs/>
          <w:color w:val="000000"/>
        </w:rPr>
        <w:t> </w:t>
      </w:r>
      <w:r w:rsidRPr="005B0691">
        <w:rPr>
          <w:color w:val="000000"/>
        </w:rPr>
        <w:t>– совокупность способов действия учащегося (а та</w:t>
      </w:r>
      <w:r w:rsidRPr="005B0691">
        <w:rPr>
          <w:color w:val="000000"/>
        </w:rPr>
        <w:t>к</w:t>
      </w:r>
      <w:r w:rsidRPr="005B0691">
        <w:rPr>
          <w:color w:val="000000"/>
        </w:rPr>
        <w:t>же связанных с ними навыков учебной работы), обеспечивающих самостоятельное усвоение н</w:t>
      </w:r>
      <w:r w:rsidRPr="005B0691">
        <w:rPr>
          <w:color w:val="000000"/>
        </w:rPr>
        <w:t>о</w:t>
      </w:r>
      <w:r w:rsidRPr="005B0691">
        <w:rPr>
          <w:color w:val="000000"/>
        </w:rPr>
        <w:t>вых знаний, формирование умений, включая организацию этого процесса.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Универсальный характер учебных действий проявляется в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 xml:space="preserve">том, что они носят </w:t>
      </w:r>
      <w:proofErr w:type="spellStart"/>
      <w:r w:rsidRPr="005B0691">
        <w:rPr>
          <w:color w:val="000000"/>
        </w:rPr>
        <w:t>метапредметный</w:t>
      </w:r>
      <w:proofErr w:type="spellEnd"/>
      <w:r w:rsidRPr="005B0691">
        <w:rPr>
          <w:color w:val="000000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</w:t>
      </w:r>
      <w:r w:rsidRPr="005B0691">
        <w:rPr>
          <w:color w:val="000000"/>
        </w:rPr>
        <w:t>о</w:t>
      </w:r>
      <w:r w:rsidRPr="005B0691">
        <w:rPr>
          <w:color w:val="000000"/>
        </w:rPr>
        <w:t>цесса; лежат в основе организации и регуляции любой деятельности учащегося независимо от её предметного содержания. Универсальные учебные действия обеспечивают этапы усвоения уче</w:t>
      </w:r>
      <w:r w:rsidRPr="005B0691">
        <w:rPr>
          <w:color w:val="000000"/>
        </w:rPr>
        <w:t>б</w:t>
      </w:r>
      <w:r w:rsidRPr="005B0691">
        <w:rPr>
          <w:color w:val="000000"/>
        </w:rPr>
        <w:t>ного содержания и формирования психологических способностей учащегося.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lastRenderedPageBreak/>
        <w:t>В составе основных видов универсальных учебных действий, соответствующих ключевым целям общего образования, можно выделить четыре блока: 1) личностный; 2) регуляти</w:t>
      </w:r>
      <w:r w:rsidRPr="005B0691">
        <w:rPr>
          <w:color w:val="000000"/>
        </w:rPr>
        <w:t>в</w:t>
      </w:r>
      <w:r w:rsidRPr="005B0691">
        <w:rPr>
          <w:color w:val="000000"/>
        </w:rPr>
        <w:t>ный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 xml:space="preserve">(включающий также действия </w:t>
      </w:r>
      <w:proofErr w:type="spellStart"/>
      <w:r w:rsidRPr="005B0691">
        <w:rPr>
          <w:color w:val="000000"/>
        </w:rPr>
        <w:t>саморегуляции</w:t>
      </w:r>
      <w:proofErr w:type="spellEnd"/>
      <w:r w:rsidRPr="005B0691">
        <w:rPr>
          <w:color w:val="000000"/>
        </w:rPr>
        <w:t>); 3) познавательный; 4) коммуникативный.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Б) Ключевые образовательные компетентности в ЭОУР – своеобразный «ключ» для формиров</w:t>
      </w:r>
      <w:r w:rsidRPr="005B0691">
        <w:rPr>
          <w:color w:val="000000"/>
        </w:rPr>
        <w:t>а</w:t>
      </w:r>
      <w:r w:rsidRPr="005B0691">
        <w:rPr>
          <w:color w:val="000000"/>
        </w:rPr>
        <w:t>ния более узких предметных компетентностей: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общекультурная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>(способность познавать окружающий мир, ориентироваться в нём, ценнос</w:t>
      </w:r>
      <w:r w:rsidRPr="005B0691">
        <w:rPr>
          <w:color w:val="000000"/>
        </w:rPr>
        <w:t>т</w:t>
      </w:r>
      <w:r w:rsidRPr="005B0691">
        <w:rPr>
          <w:color w:val="000000"/>
        </w:rPr>
        <w:t>ное осмысление природы, бережное отношение к культурно-историческому и природному н</w:t>
      </w:r>
      <w:r w:rsidRPr="005B0691">
        <w:rPr>
          <w:color w:val="000000"/>
        </w:rPr>
        <w:t>а</w:t>
      </w:r>
      <w:r w:rsidRPr="005B0691">
        <w:rPr>
          <w:color w:val="000000"/>
        </w:rPr>
        <w:t>следию России, осмысление духовно-нравственных основ жизни человека и человечества, осво</w:t>
      </w:r>
      <w:r w:rsidRPr="005B0691">
        <w:rPr>
          <w:color w:val="000000"/>
        </w:rPr>
        <w:t>е</w:t>
      </w:r>
      <w:r w:rsidRPr="005B0691">
        <w:rPr>
          <w:color w:val="000000"/>
        </w:rPr>
        <w:t>ние научной картины мира);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учебно-познавательная</w:t>
      </w:r>
      <w:r w:rsidRPr="005B0691">
        <w:rPr>
          <w:color w:val="000000"/>
        </w:rPr>
        <w:t> (формирование функциональной грамотности учащихся в области о</w:t>
      </w:r>
      <w:r w:rsidRPr="005B0691">
        <w:rPr>
          <w:color w:val="000000"/>
        </w:rPr>
        <w:t>р</w:t>
      </w:r>
      <w:r w:rsidRPr="005B0691">
        <w:rPr>
          <w:color w:val="000000"/>
        </w:rPr>
        <w:t>ганизации самостоятельной познавательной деятельности, планирования, анализа, рефлексии, адекватной самооценки и целеполагания, способности переносить знания из одной области зн</w:t>
      </w:r>
      <w:r w:rsidRPr="005B0691">
        <w:rPr>
          <w:color w:val="000000"/>
        </w:rPr>
        <w:t>а</w:t>
      </w:r>
      <w:r w:rsidRPr="005B0691">
        <w:rPr>
          <w:color w:val="000000"/>
        </w:rPr>
        <w:t>ний в другую, умело применять их на практике);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информационная</w:t>
      </w:r>
      <w:r w:rsidRPr="005B0691">
        <w:rPr>
          <w:color w:val="000000"/>
        </w:rPr>
        <w:t> (умение работать с различными источниками информации, анализировать, систематизировать знания, формулировать выводы, обобщать, сохранять и передавать информ</w:t>
      </w:r>
      <w:r w:rsidRPr="005B0691">
        <w:rPr>
          <w:color w:val="000000"/>
        </w:rPr>
        <w:t>а</w:t>
      </w:r>
      <w:r w:rsidRPr="005B0691">
        <w:rPr>
          <w:color w:val="000000"/>
        </w:rPr>
        <w:t>цию, полученную из различных информационных источников (аудио-, видео-, электронная по</w:t>
      </w:r>
      <w:r w:rsidRPr="005B0691">
        <w:rPr>
          <w:color w:val="000000"/>
        </w:rPr>
        <w:t>ч</w:t>
      </w:r>
      <w:r w:rsidRPr="005B0691">
        <w:rPr>
          <w:color w:val="000000"/>
        </w:rPr>
        <w:t>та, СМИ, Интернет и др.);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социально-гражданская</w:t>
      </w:r>
      <w:r w:rsidRPr="005B0691">
        <w:rPr>
          <w:color w:val="000000"/>
        </w:rPr>
        <w:t> (практические умения по экологическому мониторингу, овладение навыками изучения и содействия решению экологических проблем своего города, способность принимать решения, ответственность за результат собственной деятельности);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коммуникативная</w:t>
      </w:r>
      <w:r w:rsidRPr="005B0691">
        <w:rPr>
          <w:i/>
          <w:iCs/>
          <w:color w:val="000000"/>
        </w:rPr>
        <w:t> </w:t>
      </w:r>
      <w:r w:rsidRPr="005B0691">
        <w:rPr>
          <w:color w:val="000000"/>
        </w:rPr>
        <w:t>(умение слышать и слушать друг друга, способность принять иную точку зрения или убедить собеседника в правильности собственной, быть контактным в различных с</w:t>
      </w:r>
      <w:r w:rsidRPr="005B0691">
        <w:rPr>
          <w:color w:val="000000"/>
        </w:rPr>
        <w:t>о</w:t>
      </w:r>
      <w:r w:rsidRPr="005B0691">
        <w:rPr>
          <w:color w:val="000000"/>
        </w:rPr>
        <w:t>циальных ситуациях, работать в команде для достижения общего результата);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личностного роста и развития</w:t>
      </w:r>
      <w:r w:rsidRPr="005B0691">
        <w:rPr>
          <w:color w:val="000000"/>
        </w:rPr>
        <w:t> (совершенствование личностных качеств, развитие психол</w:t>
      </w:r>
      <w:r w:rsidRPr="005B0691">
        <w:rPr>
          <w:color w:val="000000"/>
        </w:rPr>
        <w:t>о</w:t>
      </w:r>
      <w:r w:rsidRPr="005B0691">
        <w:rPr>
          <w:color w:val="000000"/>
        </w:rPr>
        <w:t xml:space="preserve">гической грамотности, способов физического, духовного и интеллектуального саморазвития, эмоциональной </w:t>
      </w:r>
      <w:proofErr w:type="spellStart"/>
      <w:r w:rsidRPr="005B0691">
        <w:rPr>
          <w:color w:val="000000"/>
        </w:rPr>
        <w:t>саморегуляции</w:t>
      </w:r>
      <w:proofErr w:type="spellEnd"/>
      <w:r w:rsidRPr="005B0691">
        <w:rPr>
          <w:color w:val="000000"/>
        </w:rPr>
        <w:t xml:space="preserve"> и </w:t>
      </w:r>
      <w:proofErr w:type="spellStart"/>
      <w:r w:rsidRPr="005B0691">
        <w:rPr>
          <w:color w:val="000000"/>
        </w:rPr>
        <w:t>самоподдержки</w:t>
      </w:r>
      <w:proofErr w:type="spellEnd"/>
      <w:r w:rsidRPr="005B0691">
        <w:rPr>
          <w:color w:val="000000"/>
        </w:rPr>
        <w:t>, забота о здоровье, здоровый образ жизни, формирование внутренней экологической культуры, а также комплекса качеств, связанных с о</w:t>
      </w:r>
      <w:r w:rsidRPr="005B0691">
        <w:rPr>
          <w:color w:val="000000"/>
        </w:rPr>
        <w:t>с</w:t>
      </w:r>
      <w:r w:rsidRPr="005B0691">
        <w:rPr>
          <w:color w:val="000000"/>
        </w:rPr>
        <w:t>новами безопасной жизнедеятельности личности, осознание своей роли и предназначения, ум</w:t>
      </w:r>
      <w:r w:rsidRPr="005B0691">
        <w:rPr>
          <w:color w:val="000000"/>
        </w:rPr>
        <w:t>е</w:t>
      </w:r>
      <w:r w:rsidRPr="005B0691">
        <w:rPr>
          <w:color w:val="000000"/>
        </w:rPr>
        <w:t>ние выбирать целевые и смысловые установки для своих действий и поступков, определяющих программу жизнедеятельности в целом);</w:t>
      </w:r>
    </w:p>
    <w:p w:rsidR="00C6427C" w:rsidRPr="005B0691" w:rsidRDefault="00C6427C" w:rsidP="005B069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B0691">
        <w:rPr>
          <w:color w:val="000000"/>
        </w:rPr>
        <w:t>– </w:t>
      </w:r>
      <w:r w:rsidRPr="005B0691">
        <w:rPr>
          <w:b/>
          <w:bCs/>
          <w:i/>
          <w:iCs/>
          <w:color w:val="000000"/>
        </w:rPr>
        <w:t>экологическая</w:t>
      </w:r>
      <w:r w:rsidRPr="005B0691">
        <w:rPr>
          <w:color w:val="000000"/>
        </w:rPr>
        <w:t xml:space="preserve"> (способность школьниками системно применять экологические знания и </w:t>
      </w:r>
      <w:proofErr w:type="spellStart"/>
      <w:r w:rsidRPr="005B0691">
        <w:rPr>
          <w:color w:val="000000"/>
        </w:rPr>
        <w:t>мет</w:t>
      </w:r>
      <w:r w:rsidRPr="005B0691">
        <w:rPr>
          <w:color w:val="000000"/>
        </w:rPr>
        <w:t>а</w:t>
      </w:r>
      <w:r w:rsidRPr="005B0691">
        <w:rPr>
          <w:color w:val="000000"/>
        </w:rPr>
        <w:t>предметные</w:t>
      </w:r>
      <w:proofErr w:type="spellEnd"/>
      <w:r w:rsidRPr="005B0691">
        <w:rPr>
          <w:color w:val="000000"/>
        </w:rPr>
        <w:t xml:space="preserve"> умения для самостоятельной и коллективной деятельности при решении личностных и социально-значимых задач в соответствии с идеями устойчивого развития).</w:t>
      </w:r>
    </w:p>
    <w:p w:rsidR="00F533E7" w:rsidRPr="00E64511" w:rsidRDefault="00F533E7" w:rsidP="00F533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33E7" w:rsidRPr="00E64511" w:rsidSect="003F37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003"/>
    <w:multiLevelType w:val="hybridMultilevel"/>
    <w:tmpl w:val="1B28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3FF"/>
    <w:multiLevelType w:val="hybridMultilevel"/>
    <w:tmpl w:val="F208B7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30E7B"/>
    <w:multiLevelType w:val="hybridMultilevel"/>
    <w:tmpl w:val="6F68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6A6"/>
    <w:multiLevelType w:val="hybridMultilevel"/>
    <w:tmpl w:val="912C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2539"/>
    <w:multiLevelType w:val="singleLevel"/>
    <w:tmpl w:val="75967C32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5">
    <w:nsid w:val="33EF157B"/>
    <w:multiLevelType w:val="hybridMultilevel"/>
    <w:tmpl w:val="8FD6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96704"/>
    <w:multiLevelType w:val="hybridMultilevel"/>
    <w:tmpl w:val="A086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94B0C"/>
    <w:multiLevelType w:val="hybridMultilevel"/>
    <w:tmpl w:val="8864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2233B"/>
    <w:multiLevelType w:val="hybridMultilevel"/>
    <w:tmpl w:val="A84622DC"/>
    <w:lvl w:ilvl="0" w:tplc="8ADE042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0507C0"/>
    <w:multiLevelType w:val="singleLevel"/>
    <w:tmpl w:val="26CE07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784D"/>
    <w:rsid w:val="00085BB4"/>
    <w:rsid w:val="000C58E6"/>
    <w:rsid w:val="000D6122"/>
    <w:rsid w:val="001E0272"/>
    <w:rsid w:val="002C40D0"/>
    <w:rsid w:val="003F37A4"/>
    <w:rsid w:val="00447330"/>
    <w:rsid w:val="004829C8"/>
    <w:rsid w:val="00556E92"/>
    <w:rsid w:val="005B0691"/>
    <w:rsid w:val="006B13A8"/>
    <w:rsid w:val="0072019F"/>
    <w:rsid w:val="00786183"/>
    <w:rsid w:val="008028C8"/>
    <w:rsid w:val="00822456"/>
    <w:rsid w:val="008D3F87"/>
    <w:rsid w:val="00A27496"/>
    <w:rsid w:val="00AB784D"/>
    <w:rsid w:val="00AF7E99"/>
    <w:rsid w:val="00B06CF5"/>
    <w:rsid w:val="00C0784C"/>
    <w:rsid w:val="00C11C63"/>
    <w:rsid w:val="00C6427C"/>
    <w:rsid w:val="00C661A1"/>
    <w:rsid w:val="00CD2F75"/>
    <w:rsid w:val="00DD24C7"/>
    <w:rsid w:val="00E64511"/>
    <w:rsid w:val="00E86834"/>
    <w:rsid w:val="00EF514D"/>
    <w:rsid w:val="00F5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72"/>
    <w:pPr>
      <w:ind w:left="720"/>
      <w:contextualSpacing/>
    </w:pPr>
  </w:style>
  <w:style w:type="paragraph" w:customStyle="1" w:styleId="a4">
    <w:name w:val="мой"/>
    <w:basedOn w:val="a"/>
    <w:link w:val="a5"/>
    <w:uiPriority w:val="99"/>
    <w:rsid w:val="001E0272"/>
    <w:pPr>
      <w:framePr w:hSpace="180" w:wrap="around" w:vAnchor="page" w:hAnchor="margin" w:y="751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мой Знак"/>
    <w:basedOn w:val="a0"/>
    <w:link w:val="a4"/>
    <w:uiPriority w:val="99"/>
    <w:locked/>
    <w:rsid w:val="001E0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6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5B06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069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B069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B0691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 Spacing"/>
    <w:link w:val="a8"/>
    <w:uiPriority w:val="99"/>
    <w:qFormat/>
    <w:rsid w:val="00DD2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locked/>
    <w:rsid w:val="00DD24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C58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5B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F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House</cp:lastModifiedBy>
  <cp:revision>14</cp:revision>
  <dcterms:created xsi:type="dcterms:W3CDTF">2017-10-02T07:56:00Z</dcterms:created>
  <dcterms:modified xsi:type="dcterms:W3CDTF">2019-10-21T13:46:00Z</dcterms:modified>
</cp:coreProperties>
</file>